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193" w:rsidRPr="008C35AA" w:rsidRDefault="00165193" w:rsidP="008C35AA">
      <w:pPr>
        <w:tabs>
          <w:tab w:val="left" w:pos="605"/>
        </w:tabs>
        <w:spacing w:after="0"/>
        <w:ind w:firstLine="567"/>
        <w:jc w:val="both"/>
        <w:rPr>
          <w:rFonts w:ascii="Times New Roman" w:hAnsi="Times New Roman" w:cs="Times New Roman"/>
          <w:b/>
          <w:i/>
          <w:sz w:val="24"/>
          <w:szCs w:val="24"/>
        </w:rPr>
      </w:pPr>
      <w:r w:rsidRPr="008C35AA">
        <w:rPr>
          <w:rFonts w:ascii="Times New Roman" w:hAnsi="Times New Roman" w:cs="Times New Roman"/>
          <w:sz w:val="24"/>
          <w:szCs w:val="24"/>
        </w:rPr>
        <w:t>4</w:t>
      </w:r>
      <w:r w:rsidR="00584F12" w:rsidRPr="00584F12">
        <w:rPr>
          <w:rFonts w:ascii="Times New Roman" w:hAnsi="Times New Roman" w:cs="Times New Roman"/>
          <w:sz w:val="24"/>
          <w:szCs w:val="24"/>
        </w:rPr>
        <w:t>.</w:t>
      </w:r>
      <w:r w:rsidRPr="008C35AA">
        <w:rPr>
          <w:rFonts w:ascii="Times New Roman" w:hAnsi="Times New Roman" w:cs="Times New Roman"/>
          <w:sz w:val="24"/>
          <w:szCs w:val="24"/>
        </w:rPr>
        <w:t xml:space="preserve"> Тема проекта: </w:t>
      </w:r>
      <w:r w:rsidR="00715787" w:rsidRPr="008C35AA">
        <w:rPr>
          <w:rFonts w:ascii="Times New Roman" w:eastAsia="Arial Unicode MS" w:hAnsi="Times New Roman" w:cs="Times New Roman"/>
          <w:b/>
          <w:bCs/>
          <w:i/>
          <w:sz w:val="24"/>
          <w:szCs w:val="24"/>
          <w:lang w:bidi="en-US"/>
        </w:rPr>
        <w:t>АР09259707</w:t>
      </w:r>
      <w:r w:rsidR="00D02C57">
        <w:rPr>
          <w:rFonts w:ascii="Times New Roman" w:eastAsia="Arial Unicode MS" w:hAnsi="Times New Roman" w:cs="Times New Roman"/>
          <w:b/>
          <w:bCs/>
          <w:i/>
          <w:sz w:val="24"/>
          <w:szCs w:val="24"/>
          <w:lang w:val="kk-KZ" w:bidi="en-US"/>
        </w:rPr>
        <w:t xml:space="preserve"> </w:t>
      </w:r>
      <w:r w:rsidR="00715787" w:rsidRPr="008C35AA">
        <w:rPr>
          <w:rFonts w:ascii="Times New Roman" w:eastAsia="Arial Unicode MS" w:hAnsi="Times New Roman" w:cs="Times New Roman"/>
          <w:b/>
          <w:bCs/>
          <w:i/>
          <w:sz w:val="24"/>
          <w:szCs w:val="24"/>
          <w:lang w:bidi="en-US"/>
        </w:rPr>
        <w:t>«</w:t>
      </w:r>
      <w:r w:rsidR="00715787" w:rsidRPr="008C35AA">
        <w:rPr>
          <w:rFonts w:ascii="Times New Roman" w:hAnsi="Times New Roman" w:cs="Times New Roman"/>
          <w:b/>
          <w:i/>
          <w:sz w:val="24"/>
          <w:szCs w:val="24"/>
        </w:rPr>
        <w:t xml:space="preserve">Процессы сорбции и десорбции водорода </w:t>
      </w:r>
      <w:proofErr w:type="spellStart"/>
      <w:r w:rsidR="00715787" w:rsidRPr="008C35AA">
        <w:rPr>
          <w:rFonts w:ascii="Times New Roman" w:hAnsi="Times New Roman" w:cs="Times New Roman"/>
          <w:b/>
          <w:i/>
          <w:sz w:val="24"/>
          <w:szCs w:val="24"/>
        </w:rPr>
        <w:t>нанокомпозитными</w:t>
      </w:r>
      <w:proofErr w:type="spellEnd"/>
      <w:r w:rsidR="00715787" w:rsidRPr="008C35AA">
        <w:rPr>
          <w:rFonts w:ascii="Times New Roman" w:hAnsi="Times New Roman" w:cs="Times New Roman"/>
          <w:b/>
          <w:i/>
          <w:sz w:val="24"/>
          <w:szCs w:val="24"/>
        </w:rPr>
        <w:t xml:space="preserve"> материалами полученных на основе растительного сырья</w:t>
      </w:r>
      <w:r w:rsidR="00715787" w:rsidRPr="008C35AA">
        <w:rPr>
          <w:rFonts w:ascii="Times New Roman" w:hAnsi="Times New Roman" w:cs="Times New Roman"/>
          <w:b/>
          <w:i/>
          <w:spacing w:val="2"/>
          <w:sz w:val="24"/>
          <w:szCs w:val="24"/>
        </w:rPr>
        <w:t>»</w:t>
      </w:r>
    </w:p>
    <w:p w:rsidR="00715787" w:rsidRPr="008C35AA" w:rsidRDefault="00165193" w:rsidP="008C35AA">
      <w:pPr>
        <w:spacing w:after="0"/>
        <w:ind w:firstLine="567"/>
        <w:jc w:val="both"/>
        <w:rPr>
          <w:rFonts w:ascii="Times New Roman" w:hAnsi="Times New Roman" w:cs="Times New Roman"/>
          <w:sz w:val="24"/>
          <w:szCs w:val="24"/>
        </w:rPr>
      </w:pPr>
      <w:r w:rsidRPr="008C35AA">
        <w:rPr>
          <w:rFonts w:ascii="Times New Roman" w:hAnsi="Times New Roman" w:cs="Times New Roman"/>
          <w:b/>
          <w:bCs/>
          <w:i/>
          <w:sz w:val="24"/>
          <w:szCs w:val="24"/>
        </w:rPr>
        <w:t>Актуальность:</w:t>
      </w:r>
      <w:r w:rsidRPr="008C35AA">
        <w:rPr>
          <w:rFonts w:ascii="Times New Roman" w:hAnsi="Times New Roman" w:cs="Times New Roman"/>
          <w:sz w:val="24"/>
          <w:szCs w:val="24"/>
        </w:rPr>
        <w:t xml:space="preserve"> </w:t>
      </w:r>
      <w:r w:rsidR="00715787" w:rsidRPr="008C35AA">
        <w:rPr>
          <w:rFonts w:ascii="Times New Roman" w:hAnsi="Times New Roman" w:cs="Times New Roman"/>
          <w:sz w:val="24"/>
          <w:szCs w:val="24"/>
        </w:rPr>
        <w:t>Водород является перспективным универсальным энергоносителем, который способен заменить органическое топливо в энергетической отрасли, так как обладает экологической чистотой и разнообразием возможностей преобразования энергии. В настоящее время технологии производства водорода обеспечены неограниченной сырьевой базой и позволяют вырабатывать водород в промышленных масштабах. Однако для широкомасштабного развития водородной энергетики необходимо решить ряд научных и технологических задач. Одной из важнейших задач для успешного внедрения водородной энергетики в технологические процессы, является создание безопасных, экономичных и эффективных систем хранения водорода. Проблема связана с низкой плотностью газообразного водорода, низкой температурой ожижения, высокой взрывоопасностью и негативным воздействием водорода на свойства материалов, используемых для изготовления емкостей для его хранения. В приложениях применяются следующие базовые принципы хранения водорода в сжатом и в сжиженном состоянии в сосудах высокого давления, в химически связанном состоянии (</w:t>
      </w:r>
      <w:proofErr w:type="spellStart"/>
      <w:r w:rsidR="00715787" w:rsidRPr="008C35AA">
        <w:rPr>
          <w:rFonts w:ascii="Times New Roman" w:hAnsi="Times New Roman" w:cs="Times New Roman"/>
          <w:sz w:val="24"/>
          <w:szCs w:val="24"/>
        </w:rPr>
        <w:t>металлогидриды</w:t>
      </w:r>
      <w:proofErr w:type="spellEnd"/>
      <w:r w:rsidR="00715787" w:rsidRPr="008C35AA">
        <w:rPr>
          <w:rFonts w:ascii="Times New Roman" w:hAnsi="Times New Roman" w:cs="Times New Roman"/>
          <w:sz w:val="24"/>
          <w:szCs w:val="24"/>
        </w:rPr>
        <w:t xml:space="preserve">), а также путем адсорбции в пористых материалах. Первые два принципа являются наиболее изученными и в настоящее время широко применяются в технологических процессах, последующие два принципа еще не получили широкого применения и находятся на стадии развития. Последние достижения в области синтеза </w:t>
      </w:r>
      <w:proofErr w:type="spellStart"/>
      <w:r w:rsidR="00715787" w:rsidRPr="008C35AA">
        <w:rPr>
          <w:rFonts w:ascii="Times New Roman" w:hAnsi="Times New Roman" w:cs="Times New Roman"/>
          <w:sz w:val="24"/>
          <w:szCs w:val="24"/>
        </w:rPr>
        <w:t>наноструктур</w:t>
      </w:r>
      <w:proofErr w:type="spellEnd"/>
      <w:r w:rsidR="00715787" w:rsidRPr="008C35AA">
        <w:rPr>
          <w:rFonts w:ascii="Times New Roman" w:hAnsi="Times New Roman" w:cs="Times New Roman"/>
          <w:sz w:val="24"/>
          <w:szCs w:val="24"/>
        </w:rPr>
        <w:t xml:space="preserve"> с заданными характеристиками и использование их преимуществ в технологических процессах, предоставляют огромные возможности при создании эффективных систем хранения водорода.</w:t>
      </w:r>
    </w:p>
    <w:p w:rsidR="00715787" w:rsidRPr="008C35AA" w:rsidRDefault="00715787" w:rsidP="008C35AA">
      <w:pPr>
        <w:spacing w:after="0"/>
        <w:ind w:firstLine="567"/>
        <w:jc w:val="both"/>
        <w:rPr>
          <w:rFonts w:ascii="Times New Roman" w:hAnsi="Times New Roman" w:cs="Times New Roman"/>
          <w:sz w:val="24"/>
          <w:szCs w:val="24"/>
        </w:rPr>
      </w:pPr>
      <w:r w:rsidRPr="008C35AA">
        <w:rPr>
          <w:rFonts w:ascii="Times New Roman" w:hAnsi="Times New Roman" w:cs="Times New Roman"/>
          <w:sz w:val="24"/>
          <w:szCs w:val="24"/>
        </w:rPr>
        <w:t>Высокопористый углерод обладает высокой удельной поверхностью, стабильной каркасной структурой и массовой производительностью. Такие характеристики как быстрая кинетика процесса адсорбции/десорбции делают его перспективным материалом в приложениях по хранению водорода. Актуальность предлагаемых в проекте исследований связана с необходимостью разработок по создания высокопористых углеродных материалов, модифицированных катализаторами диссоциации водорода и изучению их структурно-энергетических характеристик, которые могут в перспективе обеспечить необходимую адсорбцию и десорбцию водорода в системах хранения и транспортировки водородного топлив.</w:t>
      </w:r>
    </w:p>
    <w:p w:rsidR="00715787" w:rsidRPr="008C35AA" w:rsidRDefault="00715787" w:rsidP="008C35AA">
      <w:pPr>
        <w:spacing w:after="0"/>
        <w:ind w:firstLine="567"/>
        <w:jc w:val="both"/>
        <w:rPr>
          <w:rFonts w:ascii="Times New Roman" w:hAnsi="Times New Roman" w:cs="Times New Roman"/>
          <w:sz w:val="24"/>
          <w:szCs w:val="24"/>
        </w:rPr>
      </w:pPr>
      <w:r w:rsidRPr="008C35AA">
        <w:rPr>
          <w:rFonts w:ascii="Times New Roman" w:eastAsia="TimesNewRoman" w:hAnsi="Times New Roman" w:cs="Times New Roman"/>
          <w:b/>
          <w:i/>
          <w:sz w:val="24"/>
          <w:szCs w:val="24"/>
        </w:rPr>
        <w:t>Целью проекта</w:t>
      </w:r>
      <w:r w:rsidRPr="008C35AA">
        <w:rPr>
          <w:rFonts w:ascii="Times New Roman" w:eastAsia="TimesNewRoman" w:hAnsi="Times New Roman" w:cs="Times New Roman"/>
          <w:sz w:val="24"/>
          <w:szCs w:val="24"/>
        </w:rPr>
        <w:t xml:space="preserve"> является выявление условий карбонизации растительных отходов для получения нанопористых материалов, обладающих</w:t>
      </w:r>
      <w:r w:rsidRPr="008C35AA">
        <w:rPr>
          <w:rFonts w:ascii="Times New Roman" w:eastAsia="Calibri" w:hAnsi="Times New Roman" w:cs="Times New Roman"/>
          <w:sz w:val="24"/>
          <w:szCs w:val="24"/>
        </w:rPr>
        <w:t xml:space="preserve"> высокой удельной поверхностью и оптимальными структурными характеристиками, которые</w:t>
      </w:r>
      <w:r w:rsidRPr="008C35AA">
        <w:rPr>
          <w:rFonts w:ascii="Times New Roman" w:eastAsia="TimesNewRoman" w:hAnsi="Times New Roman" w:cs="Times New Roman"/>
          <w:sz w:val="24"/>
          <w:szCs w:val="24"/>
        </w:rPr>
        <w:t xml:space="preserve"> обеспечивают условия для эффективной адсорбции и десорбции водорода и комплексное изучение влияния добавок различных </w:t>
      </w:r>
      <w:r w:rsidRPr="008C35AA">
        <w:rPr>
          <w:rFonts w:ascii="Times New Roman" w:hAnsi="Times New Roman" w:cs="Times New Roman"/>
          <w:sz w:val="24"/>
          <w:szCs w:val="24"/>
        </w:rPr>
        <w:t>катализаторов диссоциации водорода (</w:t>
      </w:r>
      <w:proofErr w:type="spellStart"/>
      <w:r w:rsidRPr="008C35AA">
        <w:rPr>
          <w:rFonts w:ascii="Times New Roman" w:hAnsi="Times New Roman" w:cs="Times New Roman"/>
          <w:sz w:val="24"/>
          <w:szCs w:val="24"/>
        </w:rPr>
        <w:t>наночастиц</w:t>
      </w:r>
      <w:proofErr w:type="spellEnd"/>
      <w:r w:rsidRPr="008C35AA">
        <w:rPr>
          <w:rFonts w:ascii="Times New Roman" w:hAnsi="Times New Roman" w:cs="Times New Roman"/>
          <w:sz w:val="24"/>
          <w:szCs w:val="24"/>
        </w:rPr>
        <w:t xml:space="preserve"> металлов, нанотрубок и графенов, </w:t>
      </w:r>
      <w:proofErr w:type="spellStart"/>
      <w:r w:rsidRPr="008C35AA">
        <w:rPr>
          <w:rFonts w:ascii="Times New Roman" w:hAnsi="Times New Roman" w:cs="Times New Roman"/>
          <w:sz w:val="24"/>
          <w:szCs w:val="24"/>
        </w:rPr>
        <w:t>допированных</w:t>
      </w:r>
      <w:proofErr w:type="spellEnd"/>
      <w:r w:rsidRPr="008C35AA">
        <w:rPr>
          <w:rFonts w:ascii="Times New Roman" w:hAnsi="Times New Roman" w:cs="Times New Roman"/>
          <w:sz w:val="24"/>
          <w:szCs w:val="24"/>
        </w:rPr>
        <w:t xml:space="preserve"> атомами металлов)</w:t>
      </w:r>
      <w:r w:rsidRPr="008C35AA">
        <w:rPr>
          <w:rFonts w:ascii="Times New Roman" w:eastAsia="TimesNewRoman" w:hAnsi="Times New Roman" w:cs="Times New Roman"/>
          <w:sz w:val="24"/>
          <w:szCs w:val="24"/>
        </w:rPr>
        <w:t xml:space="preserve"> на эти процессы.</w:t>
      </w:r>
    </w:p>
    <w:p w:rsidR="00715787" w:rsidRPr="008C35AA" w:rsidRDefault="00715787" w:rsidP="008C35AA">
      <w:pPr>
        <w:pStyle w:val="norpar"/>
        <w:shd w:val="clear" w:color="auto" w:fill="FFFFFF"/>
        <w:spacing w:before="0" w:beforeAutospacing="0" w:after="0" w:afterAutospacing="0" w:line="276" w:lineRule="auto"/>
        <w:ind w:firstLine="709"/>
        <w:jc w:val="both"/>
        <w:textAlignment w:val="top"/>
      </w:pPr>
      <w:r w:rsidRPr="008C35AA">
        <w:rPr>
          <w:b/>
          <w:bCs/>
          <w:i/>
        </w:rPr>
        <w:t>Ожидаемые результаты</w:t>
      </w:r>
      <w:r w:rsidR="00C7316E" w:rsidRPr="008C35AA">
        <w:rPr>
          <w:b/>
          <w:bCs/>
          <w:i/>
        </w:rPr>
        <w:t xml:space="preserve">: </w:t>
      </w:r>
      <w:r w:rsidRPr="008C35AA">
        <w:t xml:space="preserve">Поставленные задачи будут решаться путем проведения комплексных исследований, которые включают: разработку методов получения углеродных нанопористых материалов из растительного сырья с максимальным содержанием микропор; разработку методов выделения полимерных составляющих растительного сырья и получения на их основе </w:t>
      </w:r>
      <w:proofErr w:type="spellStart"/>
      <w:r w:rsidRPr="008C35AA">
        <w:t>нановолокон</w:t>
      </w:r>
      <w:r w:rsidRPr="008C35AA">
        <w:rPr>
          <w:iCs/>
        </w:rPr>
        <w:t>электроспиннингом</w:t>
      </w:r>
      <w:proofErr w:type="spellEnd"/>
      <w:r w:rsidRPr="008C35AA">
        <w:t xml:space="preserve">; разработку методов модифицирования полученных материалов </w:t>
      </w:r>
      <w:proofErr w:type="spellStart"/>
      <w:r w:rsidRPr="008C35AA">
        <w:t>наночастицами</w:t>
      </w:r>
      <w:proofErr w:type="spellEnd"/>
      <w:r w:rsidRPr="008C35AA">
        <w:t xml:space="preserve"> металлов, обеспечивающих диссоциацию водорода; исследование кинетики сорбции и десорбции водорода полученными материалами; изучение полученных материалов физико-химическими методами (электронная микроскопия, </w:t>
      </w:r>
      <w:proofErr w:type="spellStart"/>
      <w:r w:rsidRPr="008C35AA">
        <w:t>Раман</w:t>
      </w:r>
      <w:proofErr w:type="spellEnd"/>
      <w:r w:rsidRPr="008C35AA">
        <w:t xml:space="preserve">, УФ и ИК спектроскопия, </w:t>
      </w:r>
      <w:proofErr w:type="spellStart"/>
      <w:r w:rsidRPr="008C35AA">
        <w:t>термогравиметрия</w:t>
      </w:r>
      <w:proofErr w:type="spellEnd"/>
      <w:r w:rsidRPr="008C35AA">
        <w:t>, БЭТ анализ и др.) для определения структурно-</w:t>
      </w:r>
      <w:r w:rsidRPr="008C35AA">
        <w:lastRenderedPageBreak/>
        <w:t xml:space="preserve">морфологических характеристик; анализ полученных результатов и теоретическое обоснование механизмов кинетики сорбции и десорбции водорода полученными материалами. </w:t>
      </w:r>
    </w:p>
    <w:p w:rsidR="00715787" w:rsidRPr="008C35AA" w:rsidRDefault="00715787" w:rsidP="008C35AA">
      <w:pPr>
        <w:spacing w:after="0"/>
        <w:ind w:firstLine="567"/>
        <w:jc w:val="both"/>
        <w:rPr>
          <w:rFonts w:ascii="Times New Roman" w:eastAsia="Times New Roman" w:hAnsi="Times New Roman" w:cs="Times New Roman"/>
          <w:sz w:val="24"/>
          <w:szCs w:val="24"/>
          <w:bdr w:val="nil"/>
          <w:lang w:eastAsia="ru-RU"/>
        </w:rPr>
      </w:pPr>
      <w:r w:rsidRPr="008C35AA">
        <w:rPr>
          <w:rFonts w:ascii="Times New Roman" w:hAnsi="Times New Roman" w:cs="Times New Roman"/>
          <w:b/>
          <w:i/>
          <w:sz w:val="24"/>
          <w:szCs w:val="24"/>
        </w:rPr>
        <w:t>Достигнутые результаты</w:t>
      </w:r>
      <w:r w:rsidR="00C7316E" w:rsidRPr="008C35AA">
        <w:rPr>
          <w:rFonts w:ascii="Times New Roman" w:hAnsi="Times New Roman" w:cs="Times New Roman"/>
          <w:b/>
          <w:i/>
          <w:sz w:val="24"/>
          <w:szCs w:val="24"/>
        </w:rPr>
        <w:t>:</w:t>
      </w:r>
      <w:r w:rsidRPr="008C35AA">
        <w:rPr>
          <w:rFonts w:ascii="Times New Roman" w:hAnsi="Times New Roman" w:cs="Times New Roman"/>
          <w:sz w:val="24"/>
          <w:szCs w:val="24"/>
        </w:rPr>
        <w:t xml:space="preserve"> </w:t>
      </w:r>
      <w:r w:rsidRPr="008C35AA">
        <w:rPr>
          <w:rFonts w:ascii="Times New Roman" w:eastAsia="Times New Roman" w:hAnsi="Times New Roman" w:cs="Times New Roman"/>
          <w:sz w:val="24"/>
          <w:szCs w:val="24"/>
          <w:bdr w:val="nil"/>
          <w:lang w:eastAsia="ru-RU"/>
        </w:rPr>
        <w:t xml:space="preserve">оптимизированы условия получения </w:t>
      </w:r>
      <w:proofErr w:type="spellStart"/>
      <w:r w:rsidRPr="008C35AA">
        <w:rPr>
          <w:rFonts w:ascii="Times New Roman" w:eastAsia="Times New Roman" w:hAnsi="Times New Roman" w:cs="Times New Roman"/>
          <w:sz w:val="24"/>
          <w:szCs w:val="24"/>
          <w:bdr w:val="nil"/>
          <w:lang w:eastAsia="ru-RU"/>
        </w:rPr>
        <w:t>нанопористого</w:t>
      </w:r>
      <w:proofErr w:type="spellEnd"/>
      <w:r w:rsidRPr="008C35AA">
        <w:rPr>
          <w:rFonts w:ascii="Times New Roman" w:eastAsia="Times New Roman" w:hAnsi="Times New Roman" w:cs="Times New Roman"/>
          <w:sz w:val="24"/>
          <w:szCs w:val="24"/>
          <w:bdr w:val="nil"/>
          <w:lang w:eastAsia="ru-RU"/>
        </w:rPr>
        <w:t xml:space="preserve"> материала с максимальной удельной поверхностью </w:t>
      </w:r>
      <w:r w:rsidRPr="008C35AA">
        <w:rPr>
          <w:rFonts w:ascii="Times New Roman" w:hAnsi="Times New Roman" w:cs="Times New Roman"/>
          <w:sz w:val="24"/>
          <w:szCs w:val="24"/>
          <w:lang w:eastAsia="ru-RU"/>
        </w:rPr>
        <w:t>2970 м</w:t>
      </w:r>
      <w:r w:rsidRPr="008C35AA">
        <w:rPr>
          <w:rFonts w:ascii="Times New Roman" w:hAnsi="Times New Roman" w:cs="Times New Roman"/>
          <w:sz w:val="24"/>
          <w:szCs w:val="24"/>
          <w:vertAlign w:val="superscript"/>
          <w:lang w:eastAsia="ru-RU"/>
        </w:rPr>
        <w:t>2</w:t>
      </w:r>
      <w:r w:rsidRPr="008C35AA">
        <w:rPr>
          <w:rFonts w:ascii="Times New Roman" w:hAnsi="Times New Roman" w:cs="Times New Roman"/>
          <w:sz w:val="24"/>
          <w:szCs w:val="24"/>
          <w:lang w:eastAsia="ru-RU"/>
        </w:rPr>
        <w:t>/г</w:t>
      </w:r>
      <w:r w:rsidRPr="008C35AA">
        <w:rPr>
          <w:rFonts w:ascii="Times New Roman" w:eastAsia="Times New Roman" w:hAnsi="Times New Roman" w:cs="Times New Roman"/>
          <w:sz w:val="24"/>
          <w:szCs w:val="24"/>
          <w:bdr w:val="nil"/>
          <w:lang w:eastAsia="ru-RU"/>
        </w:rPr>
        <w:t xml:space="preserve"> на основе рисовой шелухи, а также </w:t>
      </w:r>
      <w:proofErr w:type="spellStart"/>
      <w:r w:rsidRPr="008C35AA">
        <w:rPr>
          <w:rFonts w:ascii="Times New Roman" w:eastAsia="Times New Roman" w:hAnsi="Times New Roman" w:cs="Times New Roman"/>
          <w:sz w:val="24"/>
          <w:szCs w:val="24"/>
          <w:bdr w:val="nil"/>
          <w:lang w:eastAsia="ru-RU"/>
        </w:rPr>
        <w:t>нанопористого</w:t>
      </w:r>
      <w:proofErr w:type="spellEnd"/>
      <w:r w:rsidRPr="008C35AA">
        <w:rPr>
          <w:rFonts w:ascii="Times New Roman" w:eastAsia="Times New Roman" w:hAnsi="Times New Roman" w:cs="Times New Roman"/>
          <w:sz w:val="24"/>
          <w:szCs w:val="24"/>
          <w:bdr w:val="nil"/>
          <w:lang w:eastAsia="ru-RU"/>
        </w:rPr>
        <w:t xml:space="preserve"> материала с максимальной удельной поверхностью </w:t>
      </w:r>
      <w:r w:rsidRPr="008C35AA">
        <w:rPr>
          <w:rFonts w:ascii="Times New Roman" w:hAnsi="Times New Roman" w:cs="Times New Roman"/>
          <w:sz w:val="24"/>
          <w:szCs w:val="24"/>
          <w:lang w:eastAsia="ru-RU"/>
        </w:rPr>
        <w:t>2820 м</w:t>
      </w:r>
      <w:r w:rsidRPr="008C35AA">
        <w:rPr>
          <w:rFonts w:ascii="Times New Roman" w:hAnsi="Times New Roman" w:cs="Times New Roman"/>
          <w:sz w:val="24"/>
          <w:szCs w:val="24"/>
          <w:vertAlign w:val="superscript"/>
          <w:lang w:eastAsia="ru-RU"/>
        </w:rPr>
        <w:t>2</w:t>
      </w:r>
      <w:r w:rsidRPr="008C35AA">
        <w:rPr>
          <w:rFonts w:ascii="Times New Roman" w:hAnsi="Times New Roman" w:cs="Times New Roman"/>
          <w:sz w:val="24"/>
          <w:szCs w:val="24"/>
          <w:lang w:eastAsia="ru-RU"/>
        </w:rPr>
        <w:t>/г</w:t>
      </w:r>
      <w:r w:rsidRPr="008C35AA">
        <w:rPr>
          <w:rFonts w:ascii="Times New Roman" w:eastAsia="Times New Roman" w:hAnsi="Times New Roman" w:cs="Times New Roman"/>
          <w:sz w:val="24"/>
          <w:szCs w:val="24"/>
          <w:bdr w:val="nil"/>
          <w:lang w:eastAsia="ru-RU"/>
        </w:rPr>
        <w:t xml:space="preserve"> на основе древесины березы. с максимальным распределением пор по размерам в пределах 0,6-0,8 нм. </w:t>
      </w:r>
    </w:p>
    <w:p w:rsidR="00715787" w:rsidRPr="008C35AA" w:rsidRDefault="00715787" w:rsidP="008C35AA">
      <w:pPr>
        <w:tabs>
          <w:tab w:val="left" w:pos="993"/>
        </w:tabs>
        <w:spacing w:after="0"/>
        <w:ind w:firstLine="709"/>
        <w:jc w:val="both"/>
        <w:rPr>
          <w:rFonts w:ascii="Times New Roman" w:eastAsia="Times New Roman" w:hAnsi="Times New Roman" w:cs="Times New Roman"/>
          <w:sz w:val="24"/>
          <w:szCs w:val="24"/>
          <w:bdr w:val="none" w:sz="0" w:space="0" w:color="auto" w:frame="1"/>
          <w:lang w:eastAsia="ru-RU"/>
        </w:rPr>
      </w:pPr>
      <w:r w:rsidRPr="008C35AA">
        <w:rPr>
          <w:rFonts w:ascii="Times New Roman" w:eastAsia="Times New Roman" w:hAnsi="Times New Roman" w:cs="Times New Roman"/>
          <w:sz w:val="24"/>
          <w:szCs w:val="24"/>
          <w:bdr w:val="none" w:sz="0" w:space="0" w:color="auto" w:frame="1"/>
          <w:lang w:eastAsia="ru-RU"/>
        </w:rPr>
        <w:t xml:space="preserve">Исследована кинетика адсорбции и десорбции водорода </w:t>
      </w:r>
      <w:proofErr w:type="spellStart"/>
      <w:r w:rsidRPr="008C35AA">
        <w:rPr>
          <w:rFonts w:ascii="Times New Roman" w:eastAsia="Times New Roman" w:hAnsi="Times New Roman" w:cs="Times New Roman"/>
          <w:sz w:val="24"/>
          <w:szCs w:val="24"/>
          <w:bdr w:val="none" w:sz="0" w:space="0" w:color="auto" w:frame="1"/>
          <w:lang w:eastAsia="ru-RU"/>
        </w:rPr>
        <w:t>нанопористыми</w:t>
      </w:r>
      <w:proofErr w:type="spellEnd"/>
      <w:r w:rsidRPr="008C35AA">
        <w:rPr>
          <w:rFonts w:ascii="Times New Roman" w:eastAsia="Times New Roman" w:hAnsi="Times New Roman" w:cs="Times New Roman"/>
          <w:sz w:val="24"/>
          <w:szCs w:val="24"/>
          <w:bdr w:val="none" w:sz="0" w:space="0" w:color="auto" w:frame="1"/>
          <w:lang w:eastAsia="ru-RU"/>
        </w:rPr>
        <w:t xml:space="preserve"> углеродными материалами, полученных из рисовой шелухи и древесины березы в зависимости от термодинамических параметров. Было установлено, что сорбционная емкость по водороду </w:t>
      </w:r>
      <w:proofErr w:type="spellStart"/>
      <w:r w:rsidRPr="008C35AA">
        <w:rPr>
          <w:rFonts w:ascii="Times New Roman" w:eastAsia="Times New Roman" w:hAnsi="Times New Roman" w:cs="Times New Roman"/>
          <w:sz w:val="24"/>
          <w:szCs w:val="24"/>
          <w:bdr w:val="none" w:sz="0" w:space="0" w:color="auto" w:frame="1"/>
          <w:lang w:eastAsia="ru-RU"/>
        </w:rPr>
        <w:t>нанопористого</w:t>
      </w:r>
      <w:proofErr w:type="spellEnd"/>
      <w:r w:rsidRPr="008C35AA">
        <w:rPr>
          <w:rFonts w:ascii="Times New Roman" w:eastAsia="Times New Roman" w:hAnsi="Times New Roman" w:cs="Times New Roman"/>
          <w:sz w:val="24"/>
          <w:szCs w:val="24"/>
          <w:bdr w:val="none" w:sz="0" w:space="0" w:color="auto" w:frame="1"/>
          <w:lang w:eastAsia="ru-RU"/>
        </w:rPr>
        <w:t xml:space="preserve"> материала с удельной поверхностью </w:t>
      </w:r>
      <w:r w:rsidRPr="008C35AA">
        <w:rPr>
          <w:rFonts w:ascii="Times New Roman" w:hAnsi="Times New Roman" w:cs="Times New Roman"/>
          <w:sz w:val="24"/>
          <w:szCs w:val="24"/>
          <w:lang w:eastAsia="ru-RU"/>
        </w:rPr>
        <w:t>2970 м</w:t>
      </w:r>
      <w:r w:rsidRPr="008C35AA">
        <w:rPr>
          <w:rFonts w:ascii="Times New Roman" w:hAnsi="Times New Roman" w:cs="Times New Roman"/>
          <w:sz w:val="24"/>
          <w:szCs w:val="24"/>
          <w:vertAlign w:val="superscript"/>
          <w:lang w:eastAsia="ru-RU"/>
        </w:rPr>
        <w:t>2</w:t>
      </w:r>
      <w:r w:rsidRPr="008C35AA">
        <w:rPr>
          <w:rFonts w:ascii="Times New Roman" w:hAnsi="Times New Roman" w:cs="Times New Roman"/>
          <w:sz w:val="24"/>
          <w:szCs w:val="24"/>
          <w:lang w:eastAsia="ru-RU"/>
        </w:rPr>
        <w:t>/г,</w:t>
      </w:r>
      <w:r w:rsidRPr="008C35AA">
        <w:rPr>
          <w:rFonts w:ascii="Times New Roman" w:eastAsia="Times New Roman" w:hAnsi="Times New Roman" w:cs="Times New Roman"/>
          <w:sz w:val="24"/>
          <w:szCs w:val="24"/>
          <w:bdr w:val="none" w:sz="0" w:space="0" w:color="auto" w:frame="1"/>
          <w:lang w:eastAsia="ru-RU"/>
        </w:rPr>
        <w:t xml:space="preserve"> полученной из рисовой шелухи достигает 3,7 </w:t>
      </w:r>
      <w:proofErr w:type="spellStart"/>
      <w:r w:rsidRPr="008C35AA">
        <w:rPr>
          <w:rFonts w:ascii="Times New Roman" w:eastAsia="Times New Roman" w:hAnsi="Times New Roman" w:cs="Times New Roman"/>
          <w:sz w:val="24"/>
          <w:szCs w:val="24"/>
          <w:bdr w:val="none" w:sz="0" w:space="0" w:color="auto" w:frame="1"/>
          <w:lang w:eastAsia="ru-RU"/>
        </w:rPr>
        <w:t>мас.%</w:t>
      </w:r>
      <w:proofErr w:type="spellEnd"/>
      <w:r w:rsidRPr="008C35AA">
        <w:rPr>
          <w:rFonts w:ascii="Times New Roman" w:eastAsia="Times New Roman" w:hAnsi="Times New Roman" w:cs="Times New Roman"/>
          <w:sz w:val="24"/>
          <w:szCs w:val="24"/>
          <w:bdr w:val="none" w:sz="0" w:space="0" w:color="auto" w:frame="1"/>
          <w:lang w:eastAsia="ru-RU"/>
        </w:rPr>
        <w:t xml:space="preserve"> водорода при давлении 1 </w:t>
      </w:r>
      <w:proofErr w:type="spellStart"/>
      <w:r w:rsidRPr="008C35AA">
        <w:rPr>
          <w:rFonts w:ascii="Times New Roman" w:eastAsia="Times New Roman" w:hAnsi="Times New Roman" w:cs="Times New Roman"/>
          <w:sz w:val="24"/>
          <w:szCs w:val="24"/>
          <w:bdr w:val="none" w:sz="0" w:space="0" w:color="auto" w:frame="1"/>
          <w:lang w:eastAsia="ru-RU"/>
        </w:rPr>
        <w:t>атм</w:t>
      </w:r>
      <w:proofErr w:type="spellEnd"/>
      <w:r w:rsidRPr="008C35AA">
        <w:rPr>
          <w:rFonts w:ascii="Times New Roman" w:eastAsia="Times New Roman" w:hAnsi="Times New Roman" w:cs="Times New Roman"/>
          <w:sz w:val="24"/>
          <w:szCs w:val="24"/>
          <w:bdr w:val="none" w:sz="0" w:space="0" w:color="auto" w:frame="1"/>
          <w:lang w:eastAsia="ru-RU"/>
        </w:rPr>
        <w:t xml:space="preserve"> при температуре жидкого азота (≈ -180°С).Сорбционная емкость по водороду </w:t>
      </w:r>
      <w:proofErr w:type="spellStart"/>
      <w:r w:rsidRPr="008C35AA">
        <w:rPr>
          <w:rFonts w:ascii="Times New Roman" w:eastAsia="Times New Roman" w:hAnsi="Times New Roman" w:cs="Times New Roman"/>
          <w:sz w:val="24"/>
          <w:szCs w:val="24"/>
          <w:bdr w:val="none" w:sz="0" w:space="0" w:color="auto" w:frame="1"/>
          <w:lang w:eastAsia="ru-RU"/>
        </w:rPr>
        <w:t>нанопористого</w:t>
      </w:r>
      <w:proofErr w:type="spellEnd"/>
      <w:r w:rsidRPr="008C35AA">
        <w:rPr>
          <w:rFonts w:ascii="Times New Roman" w:eastAsia="Times New Roman" w:hAnsi="Times New Roman" w:cs="Times New Roman"/>
          <w:sz w:val="24"/>
          <w:szCs w:val="24"/>
          <w:bdr w:val="none" w:sz="0" w:space="0" w:color="auto" w:frame="1"/>
          <w:lang w:eastAsia="ru-RU"/>
        </w:rPr>
        <w:t xml:space="preserve"> материала с удельной поверхностью </w:t>
      </w:r>
      <w:r w:rsidRPr="008C35AA">
        <w:rPr>
          <w:rFonts w:ascii="Times New Roman" w:hAnsi="Times New Roman" w:cs="Times New Roman"/>
          <w:sz w:val="24"/>
          <w:szCs w:val="24"/>
          <w:lang w:eastAsia="ru-RU"/>
        </w:rPr>
        <w:t>2820 м</w:t>
      </w:r>
      <w:r w:rsidRPr="008C35AA">
        <w:rPr>
          <w:rFonts w:ascii="Times New Roman" w:hAnsi="Times New Roman" w:cs="Times New Roman"/>
          <w:sz w:val="24"/>
          <w:szCs w:val="24"/>
          <w:vertAlign w:val="superscript"/>
          <w:lang w:eastAsia="ru-RU"/>
        </w:rPr>
        <w:t>2</w:t>
      </w:r>
      <w:r w:rsidRPr="008C35AA">
        <w:rPr>
          <w:rFonts w:ascii="Times New Roman" w:hAnsi="Times New Roman" w:cs="Times New Roman"/>
          <w:sz w:val="24"/>
          <w:szCs w:val="24"/>
          <w:lang w:eastAsia="ru-RU"/>
        </w:rPr>
        <w:t>/г,</w:t>
      </w:r>
      <w:r w:rsidRPr="008C35AA">
        <w:rPr>
          <w:rFonts w:ascii="Times New Roman" w:eastAsia="Times New Roman" w:hAnsi="Times New Roman" w:cs="Times New Roman"/>
          <w:sz w:val="24"/>
          <w:szCs w:val="24"/>
          <w:bdr w:val="none" w:sz="0" w:space="0" w:color="auto" w:frame="1"/>
          <w:lang w:eastAsia="ru-RU"/>
        </w:rPr>
        <w:t xml:space="preserve"> полученной из древесины березы достигает 3,3 </w:t>
      </w:r>
      <w:proofErr w:type="spellStart"/>
      <w:r w:rsidRPr="008C35AA">
        <w:rPr>
          <w:rFonts w:ascii="Times New Roman" w:eastAsia="Times New Roman" w:hAnsi="Times New Roman" w:cs="Times New Roman"/>
          <w:sz w:val="24"/>
          <w:szCs w:val="24"/>
          <w:bdr w:val="none" w:sz="0" w:space="0" w:color="auto" w:frame="1"/>
          <w:lang w:eastAsia="ru-RU"/>
        </w:rPr>
        <w:t>мас.%</w:t>
      </w:r>
      <w:proofErr w:type="spellEnd"/>
      <w:r w:rsidRPr="008C35AA">
        <w:rPr>
          <w:rFonts w:ascii="Times New Roman" w:eastAsia="Times New Roman" w:hAnsi="Times New Roman" w:cs="Times New Roman"/>
          <w:sz w:val="24"/>
          <w:szCs w:val="24"/>
          <w:bdr w:val="none" w:sz="0" w:space="0" w:color="auto" w:frame="1"/>
          <w:lang w:eastAsia="ru-RU"/>
        </w:rPr>
        <w:t xml:space="preserve"> водорода при давлении 1 </w:t>
      </w:r>
      <w:proofErr w:type="spellStart"/>
      <w:r w:rsidRPr="008C35AA">
        <w:rPr>
          <w:rFonts w:ascii="Times New Roman" w:eastAsia="Times New Roman" w:hAnsi="Times New Roman" w:cs="Times New Roman"/>
          <w:sz w:val="24"/>
          <w:szCs w:val="24"/>
          <w:bdr w:val="none" w:sz="0" w:space="0" w:color="auto" w:frame="1"/>
          <w:lang w:eastAsia="ru-RU"/>
        </w:rPr>
        <w:t>атм</w:t>
      </w:r>
      <w:proofErr w:type="spellEnd"/>
      <w:r w:rsidRPr="008C35AA">
        <w:rPr>
          <w:rFonts w:ascii="Times New Roman" w:eastAsia="Times New Roman" w:hAnsi="Times New Roman" w:cs="Times New Roman"/>
          <w:sz w:val="24"/>
          <w:szCs w:val="24"/>
          <w:bdr w:val="none" w:sz="0" w:space="0" w:color="auto" w:frame="1"/>
          <w:lang w:eastAsia="ru-RU"/>
        </w:rPr>
        <w:t xml:space="preserve"> при температуре жидкого азота (≈ -180°С).</w:t>
      </w:r>
    </w:p>
    <w:p w:rsidR="00715787" w:rsidRPr="008C35AA" w:rsidRDefault="00715787" w:rsidP="008C35AA">
      <w:pPr>
        <w:spacing w:after="0"/>
        <w:ind w:firstLine="567"/>
        <w:jc w:val="both"/>
        <w:rPr>
          <w:rFonts w:ascii="Times New Roman" w:hAnsi="Times New Roman" w:cs="Times New Roman"/>
          <w:sz w:val="24"/>
          <w:szCs w:val="24"/>
        </w:rPr>
      </w:pPr>
      <w:r w:rsidRPr="008C35AA">
        <w:rPr>
          <w:rFonts w:ascii="Times New Roman" w:hAnsi="Times New Roman" w:cs="Times New Roman"/>
          <w:sz w:val="24"/>
          <w:szCs w:val="24"/>
        </w:rPr>
        <w:t xml:space="preserve">Разработан метод получения волокон на </w:t>
      </w:r>
      <w:proofErr w:type="spellStart"/>
      <w:r w:rsidRPr="008C35AA">
        <w:rPr>
          <w:rFonts w:ascii="Times New Roman" w:hAnsi="Times New Roman" w:cs="Times New Roman"/>
          <w:sz w:val="24"/>
          <w:szCs w:val="24"/>
        </w:rPr>
        <w:t>основелигнина</w:t>
      </w:r>
      <w:proofErr w:type="spellEnd"/>
      <w:r w:rsidRPr="008C35AA">
        <w:rPr>
          <w:rFonts w:ascii="Times New Roman" w:hAnsi="Times New Roman" w:cs="Times New Roman"/>
          <w:sz w:val="24"/>
          <w:szCs w:val="24"/>
        </w:rPr>
        <w:t xml:space="preserve"> </w:t>
      </w:r>
      <w:proofErr w:type="spellStart"/>
      <w:r w:rsidRPr="008C35AA">
        <w:rPr>
          <w:rFonts w:ascii="Times New Roman" w:hAnsi="Times New Roman" w:cs="Times New Roman"/>
          <w:sz w:val="24"/>
          <w:szCs w:val="24"/>
        </w:rPr>
        <w:t>электроспиннингоми</w:t>
      </w:r>
      <w:proofErr w:type="spellEnd"/>
      <w:r w:rsidRPr="008C35AA">
        <w:rPr>
          <w:rFonts w:ascii="Times New Roman" w:hAnsi="Times New Roman" w:cs="Times New Roman"/>
          <w:sz w:val="24"/>
          <w:szCs w:val="24"/>
        </w:rPr>
        <w:t xml:space="preserve"> оптимизированы условия синтеза пористых нановолокон диаметром 35-90 нм. Исследована кинетика адсорбции водорода полученными волокнами </w:t>
      </w:r>
      <w:proofErr w:type="spellStart"/>
      <w:r w:rsidRPr="008C35AA">
        <w:rPr>
          <w:rFonts w:ascii="Times New Roman" w:hAnsi="Times New Roman" w:cs="Times New Roman"/>
          <w:sz w:val="24"/>
          <w:szCs w:val="24"/>
        </w:rPr>
        <w:t>иу</w:t>
      </w:r>
      <w:r w:rsidRPr="008C35AA">
        <w:rPr>
          <w:rFonts w:ascii="Times New Roman" w:eastAsia="Times New Roman" w:hAnsi="Times New Roman" w:cs="Times New Roman"/>
          <w:sz w:val="24"/>
          <w:szCs w:val="24"/>
          <w:bdr w:val="none" w:sz="0" w:space="0" w:color="auto" w:frame="1"/>
          <w:lang w:eastAsia="ru-RU"/>
        </w:rPr>
        <w:t>становлено</w:t>
      </w:r>
      <w:proofErr w:type="spellEnd"/>
      <w:r w:rsidRPr="008C35AA">
        <w:rPr>
          <w:rFonts w:ascii="Times New Roman" w:eastAsia="Times New Roman" w:hAnsi="Times New Roman" w:cs="Times New Roman"/>
          <w:sz w:val="24"/>
          <w:szCs w:val="24"/>
          <w:bdr w:val="none" w:sz="0" w:space="0" w:color="auto" w:frame="1"/>
          <w:lang w:eastAsia="ru-RU"/>
        </w:rPr>
        <w:t xml:space="preserve">, что максимальная сорбционная емкость по водороду при давлении 1 </w:t>
      </w:r>
      <w:proofErr w:type="spellStart"/>
      <w:r w:rsidRPr="008C35AA">
        <w:rPr>
          <w:rFonts w:ascii="Times New Roman" w:eastAsia="Times New Roman" w:hAnsi="Times New Roman" w:cs="Times New Roman"/>
          <w:sz w:val="24"/>
          <w:szCs w:val="24"/>
          <w:bdr w:val="none" w:sz="0" w:space="0" w:color="auto" w:frame="1"/>
          <w:lang w:eastAsia="ru-RU"/>
        </w:rPr>
        <w:t>атм</w:t>
      </w:r>
      <w:proofErr w:type="spellEnd"/>
      <w:r w:rsidRPr="008C35AA">
        <w:rPr>
          <w:rFonts w:ascii="Times New Roman" w:eastAsia="Times New Roman" w:hAnsi="Times New Roman" w:cs="Times New Roman"/>
          <w:sz w:val="24"/>
          <w:szCs w:val="24"/>
          <w:bdr w:val="none" w:sz="0" w:space="0" w:color="auto" w:frame="1"/>
          <w:lang w:eastAsia="ru-RU"/>
        </w:rPr>
        <w:t xml:space="preserve"> и температуре жидкого азота ≈ -180°С составляет 1,2 </w:t>
      </w:r>
      <w:proofErr w:type="spellStart"/>
      <w:r w:rsidRPr="008C35AA">
        <w:rPr>
          <w:rFonts w:ascii="Times New Roman" w:eastAsia="Times New Roman" w:hAnsi="Times New Roman" w:cs="Times New Roman"/>
          <w:sz w:val="24"/>
          <w:szCs w:val="24"/>
          <w:bdr w:val="none" w:sz="0" w:space="0" w:color="auto" w:frame="1"/>
          <w:lang w:eastAsia="ru-RU"/>
        </w:rPr>
        <w:t>мас.%</w:t>
      </w:r>
      <w:proofErr w:type="spellEnd"/>
      <w:r w:rsidRPr="008C35AA">
        <w:rPr>
          <w:rFonts w:ascii="Times New Roman" w:eastAsia="Times New Roman" w:hAnsi="Times New Roman" w:cs="Times New Roman"/>
          <w:sz w:val="24"/>
          <w:szCs w:val="24"/>
          <w:bdr w:val="none" w:sz="0" w:space="0" w:color="auto" w:frame="1"/>
          <w:lang w:eastAsia="ru-RU"/>
        </w:rPr>
        <w:t xml:space="preserve">. </w:t>
      </w:r>
    </w:p>
    <w:p w:rsidR="00715787" w:rsidRPr="008C35AA" w:rsidRDefault="00715787" w:rsidP="008C35AA">
      <w:pPr>
        <w:spacing w:after="0"/>
        <w:ind w:firstLine="708"/>
        <w:jc w:val="both"/>
        <w:rPr>
          <w:rFonts w:ascii="Times New Roman" w:hAnsi="Times New Roman" w:cs="Times New Roman"/>
          <w:sz w:val="24"/>
          <w:szCs w:val="24"/>
        </w:rPr>
      </w:pPr>
      <w:r w:rsidRPr="008C35AA">
        <w:rPr>
          <w:rFonts w:ascii="Times New Roman" w:hAnsi="Times New Roman" w:cs="Times New Roman"/>
          <w:sz w:val="24"/>
          <w:szCs w:val="24"/>
        </w:rPr>
        <w:t xml:space="preserve">Проведением обзора научных источников определены предельные емкостные характеристики углеродных нанопористых материалов по водороду и установлена связь данного параметра со структурой и свойствами полученных нанопористых материалов на основе рисовой шелухи и древесины березы. Теоретический анализ полученных данных, кинетики сорбции и десорбции водорода полученными </w:t>
      </w:r>
      <w:proofErr w:type="spellStart"/>
      <w:r w:rsidRPr="008C35AA">
        <w:rPr>
          <w:rFonts w:ascii="Times New Roman" w:hAnsi="Times New Roman" w:cs="Times New Roman"/>
          <w:sz w:val="24"/>
          <w:szCs w:val="24"/>
        </w:rPr>
        <w:t>нанопористыми</w:t>
      </w:r>
      <w:proofErr w:type="spellEnd"/>
      <w:r w:rsidRPr="008C35AA">
        <w:rPr>
          <w:rFonts w:ascii="Times New Roman" w:hAnsi="Times New Roman" w:cs="Times New Roman"/>
          <w:sz w:val="24"/>
          <w:szCs w:val="24"/>
        </w:rPr>
        <w:t xml:space="preserve"> материалами показал, что основным критическим фактором предельной адсорбционной емкости по водороду является исключительная микропористая структура полученных материалов. Это связано с тем, что эффективный радиус микропор </w:t>
      </w:r>
      <w:r w:rsidRPr="008C35AA">
        <w:rPr>
          <w:rFonts w:ascii="Times New Roman" w:eastAsia="Times New Roman" w:hAnsi="Times New Roman" w:cs="Times New Roman"/>
          <w:sz w:val="24"/>
          <w:szCs w:val="24"/>
          <w:bdr w:val="nil"/>
          <w:lang w:eastAsia="ru-RU"/>
        </w:rPr>
        <w:t>размерами 0,6–0,8 нм</w:t>
      </w:r>
      <w:r w:rsidRPr="008C35AA">
        <w:rPr>
          <w:rFonts w:ascii="Times New Roman" w:hAnsi="Times New Roman" w:cs="Times New Roman"/>
          <w:sz w:val="24"/>
          <w:szCs w:val="24"/>
        </w:rPr>
        <w:t xml:space="preserve"> в полученных нанопористых материалах соизмерим с эффективным радиусом молекул водорода, что создает условия образования сорбционного поля во всем объеме </w:t>
      </w:r>
      <w:proofErr w:type="spellStart"/>
      <w:r w:rsidRPr="008C35AA">
        <w:rPr>
          <w:rFonts w:ascii="Times New Roman" w:hAnsi="Times New Roman" w:cs="Times New Roman"/>
          <w:sz w:val="24"/>
          <w:szCs w:val="24"/>
        </w:rPr>
        <w:t>нанопористого</w:t>
      </w:r>
      <w:proofErr w:type="spellEnd"/>
      <w:r w:rsidRPr="008C35AA">
        <w:rPr>
          <w:rFonts w:ascii="Times New Roman" w:hAnsi="Times New Roman" w:cs="Times New Roman"/>
          <w:sz w:val="24"/>
          <w:szCs w:val="24"/>
        </w:rPr>
        <w:t xml:space="preserve"> материала.</w:t>
      </w:r>
    </w:p>
    <w:p w:rsidR="00C7316E" w:rsidRPr="008C35AA" w:rsidRDefault="00C7316E" w:rsidP="008C35AA">
      <w:pPr>
        <w:spacing w:after="0"/>
        <w:ind w:firstLine="567"/>
        <w:jc w:val="both"/>
        <w:rPr>
          <w:rFonts w:ascii="Times New Roman" w:hAnsi="Times New Roman" w:cs="Times New Roman"/>
          <w:b/>
          <w:i/>
          <w:sz w:val="24"/>
          <w:szCs w:val="24"/>
        </w:rPr>
      </w:pPr>
      <w:r w:rsidRPr="008C35AA">
        <w:rPr>
          <w:rFonts w:ascii="Times New Roman" w:hAnsi="Times New Roman" w:cs="Times New Roman"/>
          <w:b/>
          <w:i/>
          <w:sz w:val="24"/>
          <w:szCs w:val="24"/>
        </w:rPr>
        <w:t>Члены исследовательской группы:</w:t>
      </w:r>
    </w:p>
    <w:p w:rsidR="000A6EB2" w:rsidRPr="008C35AA" w:rsidRDefault="000A6EB2" w:rsidP="008C35AA">
      <w:pPr>
        <w:shd w:val="clear" w:color="auto" w:fill="FFFFFF"/>
        <w:spacing w:after="0"/>
        <w:ind w:firstLine="567"/>
        <w:jc w:val="both"/>
        <w:rPr>
          <w:rFonts w:ascii="Times New Roman" w:hAnsi="Times New Roman" w:cs="Times New Roman"/>
          <w:sz w:val="24"/>
          <w:szCs w:val="24"/>
          <w:lang w:val="en-US"/>
        </w:rPr>
      </w:pPr>
      <w:r w:rsidRPr="008C35AA">
        <w:rPr>
          <w:rFonts w:ascii="Times New Roman" w:eastAsia="Times New Roman" w:hAnsi="Times New Roman" w:cs="Times New Roman"/>
          <w:bCs/>
          <w:spacing w:val="5"/>
          <w:sz w:val="24"/>
          <w:szCs w:val="24"/>
          <w:lang w:eastAsia="ru-RU"/>
        </w:rPr>
        <w:t xml:space="preserve">1) </w:t>
      </w:r>
      <w:proofErr w:type="spellStart"/>
      <w:r w:rsidRPr="008C35AA">
        <w:rPr>
          <w:rFonts w:ascii="Times New Roman" w:eastAsia="Times New Roman" w:hAnsi="Times New Roman" w:cs="Times New Roman"/>
          <w:bCs/>
          <w:spacing w:val="5"/>
          <w:sz w:val="24"/>
          <w:szCs w:val="24"/>
          <w:lang w:eastAsia="ru-RU"/>
        </w:rPr>
        <w:t>Лесбаев</w:t>
      </w:r>
      <w:proofErr w:type="spellEnd"/>
      <w:r w:rsidRPr="008C35AA">
        <w:rPr>
          <w:rFonts w:ascii="Times New Roman" w:eastAsia="Times New Roman" w:hAnsi="Times New Roman" w:cs="Times New Roman"/>
          <w:bCs/>
          <w:spacing w:val="5"/>
          <w:sz w:val="24"/>
          <w:szCs w:val="24"/>
          <w:lang w:eastAsia="ru-RU"/>
        </w:rPr>
        <w:t xml:space="preserve"> Б.Т., </w:t>
      </w:r>
      <w:proofErr w:type="spellStart"/>
      <w:r w:rsidRPr="008C35AA">
        <w:rPr>
          <w:rFonts w:ascii="Times New Roman" w:eastAsia="Times New Roman" w:hAnsi="Times New Roman" w:cs="Times New Roman"/>
          <w:bCs/>
          <w:spacing w:val="5"/>
          <w:sz w:val="24"/>
          <w:szCs w:val="24"/>
          <w:lang w:eastAsia="ru-RU"/>
        </w:rPr>
        <w:t>внс</w:t>
      </w:r>
      <w:proofErr w:type="spellEnd"/>
      <w:r w:rsidRPr="008C35AA">
        <w:rPr>
          <w:rFonts w:ascii="Times New Roman" w:eastAsia="Times New Roman" w:hAnsi="Times New Roman" w:cs="Times New Roman"/>
          <w:bCs/>
          <w:spacing w:val="5"/>
          <w:sz w:val="24"/>
          <w:szCs w:val="24"/>
          <w:lang w:eastAsia="ru-RU"/>
        </w:rPr>
        <w:t xml:space="preserve">, к.х.н., асс. проф., руководитель проекта. </w:t>
      </w:r>
      <w:r w:rsidR="008D3927" w:rsidRPr="008C35AA">
        <w:rPr>
          <w:rFonts w:ascii="Times New Roman" w:hAnsi="Times New Roman" w:cs="Times New Roman"/>
          <w:sz w:val="24"/>
          <w:szCs w:val="24"/>
          <w:lang w:val="kk-KZ"/>
        </w:rPr>
        <w:t>Author ID в Scopus</w:t>
      </w:r>
      <w:r w:rsidR="008D3927" w:rsidRPr="008C35AA">
        <w:rPr>
          <w:rFonts w:ascii="Times New Roman" w:hAnsi="Times New Roman" w:cs="Times New Roman"/>
          <w:sz w:val="24"/>
          <w:szCs w:val="24"/>
          <w:lang w:val="en-US"/>
        </w:rPr>
        <w:t xml:space="preserve"> </w:t>
      </w:r>
      <w:r w:rsidRPr="008C35AA">
        <w:rPr>
          <w:rFonts w:ascii="Times New Roman" w:hAnsi="Times New Roman" w:cs="Times New Roman"/>
          <w:sz w:val="24"/>
          <w:szCs w:val="24"/>
          <w:lang w:val="en-US"/>
        </w:rPr>
        <w:t xml:space="preserve">–  </w:t>
      </w:r>
      <w:r w:rsidRPr="008C35AA">
        <w:rPr>
          <w:rFonts w:ascii="Times New Roman" w:hAnsi="Times New Roman" w:cs="Times New Roman"/>
          <w:sz w:val="24"/>
          <w:szCs w:val="24"/>
          <w:shd w:val="clear" w:color="auto" w:fill="FFFFFF"/>
          <w:lang w:val="en-US"/>
        </w:rPr>
        <w:t xml:space="preserve">55151401700, </w:t>
      </w:r>
      <w:r w:rsidRPr="008C35AA">
        <w:rPr>
          <w:rFonts w:ascii="Times New Roman" w:hAnsi="Times New Roman" w:cs="Times New Roman"/>
          <w:sz w:val="24"/>
          <w:szCs w:val="24"/>
          <w:lang w:val="en-US"/>
        </w:rPr>
        <w:t xml:space="preserve">Researcher ID </w:t>
      </w:r>
      <w:r w:rsidR="0072562E" w:rsidRPr="008C35AA">
        <w:rPr>
          <w:rFonts w:ascii="Times New Roman" w:hAnsi="Times New Roman" w:cs="Times New Roman"/>
          <w:sz w:val="24"/>
          <w:szCs w:val="24"/>
          <w:lang w:val="kk-KZ"/>
        </w:rPr>
        <w:t xml:space="preserve">Web of Science </w:t>
      </w:r>
      <w:r w:rsidRPr="008C35AA">
        <w:rPr>
          <w:rFonts w:ascii="Times New Roman" w:hAnsi="Times New Roman" w:cs="Times New Roman"/>
          <w:sz w:val="24"/>
          <w:szCs w:val="24"/>
          <w:lang w:val="en-US"/>
        </w:rPr>
        <w:t xml:space="preserve">– </w:t>
      </w:r>
      <w:r w:rsidRPr="008C35AA">
        <w:rPr>
          <w:rFonts w:ascii="Times New Roman" w:hAnsi="Times New Roman" w:cs="Times New Roman"/>
          <w:sz w:val="24"/>
          <w:szCs w:val="24"/>
          <w:shd w:val="clear" w:color="auto" w:fill="FFFFFF"/>
          <w:lang w:val="en-US"/>
        </w:rPr>
        <w:t>B-1187-2015</w:t>
      </w:r>
      <w:r w:rsidRPr="008C35AA">
        <w:rPr>
          <w:rFonts w:ascii="Times New Roman" w:hAnsi="Times New Roman" w:cs="Times New Roman"/>
          <w:sz w:val="24"/>
          <w:szCs w:val="24"/>
          <w:lang w:val="en-US"/>
        </w:rPr>
        <w:t>, ORCID –</w:t>
      </w:r>
      <w:r w:rsidRPr="008C35AA">
        <w:rPr>
          <w:rFonts w:ascii="Times New Roman" w:hAnsi="Times New Roman" w:cs="Times New Roman"/>
          <w:sz w:val="24"/>
          <w:szCs w:val="24"/>
          <w:shd w:val="clear" w:color="auto" w:fill="FFFFFF"/>
          <w:lang w:val="en-US"/>
        </w:rPr>
        <w:t xml:space="preserve"> https://orcid.org/0000-0002-0309-1935</w:t>
      </w:r>
      <w:r w:rsidRPr="008C35AA">
        <w:rPr>
          <w:rFonts w:ascii="Times New Roman" w:hAnsi="Times New Roman" w:cs="Times New Roman"/>
          <w:sz w:val="24"/>
          <w:szCs w:val="24"/>
          <w:lang w:val="en-US"/>
        </w:rPr>
        <w:t xml:space="preserve">. </w:t>
      </w:r>
      <w:r w:rsidRPr="008C35AA">
        <w:rPr>
          <w:rFonts w:ascii="Times New Roman" w:hAnsi="Times New Roman" w:cs="Times New Roman"/>
          <w:sz w:val="24"/>
          <w:szCs w:val="24"/>
        </w:rPr>
        <w:t>Индекс</w:t>
      </w:r>
      <w:r w:rsidRPr="008C35AA">
        <w:rPr>
          <w:rFonts w:ascii="Times New Roman" w:hAnsi="Times New Roman" w:cs="Times New Roman"/>
          <w:sz w:val="24"/>
          <w:szCs w:val="24"/>
          <w:lang w:val="en-US"/>
        </w:rPr>
        <w:t xml:space="preserve"> </w:t>
      </w:r>
      <w:proofErr w:type="spellStart"/>
      <w:r w:rsidRPr="008C35AA">
        <w:rPr>
          <w:rFonts w:ascii="Times New Roman" w:hAnsi="Times New Roman" w:cs="Times New Roman"/>
          <w:sz w:val="24"/>
          <w:szCs w:val="24"/>
        </w:rPr>
        <w:t>Хирша</w:t>
      </w:r>
      <w:proofErr w:type="spellEnd"/>
      <w:r w:rsidRPr="008C35AA">
        <w:rPr>
          <w:rFonts w:ascii="Times New Roman" w:hAnsi="Times New Roman" w:cs="Times New Roman"/>
          <w:sz w:val="24"/>
          <w:szCs w:val="24"/>
          <w:lang w:val="en-US"/>
        </w:rPr>
        <w:t xml:space="preserve"> – 6.</w:t>
      </w:r>
    </w:p>
    <w:p w:rsidR="00715787" w:rsidRPr="008C35AA" w:rsidRDefault="000A6EB2" w:rsidP="008C35AA">
      <w:pPr>
        <w:shd w:val="clear" w:color="auto" w:fill="FFFFFF"/>
        <w:spacing w:after="0"/>
        <w:ind w:firstLine="567"/>
        <w:jc w:val="both"/>
        <w:rPr>
          <w:rFonts w:ascii="Times New Roman" w:eastAsia="Times New Roman" w:hAnsi="Times New Roman" w:cs="Times New Roman"/>
          <w:b/>
          <w:bCs/>
          <w:spacing w:val="5"/>
          <w:sz w:val="24"/>
          <w:szCs w:val="24"/>
          <w:lang w:val="en-US" w:eastAsia="ru-RU"/>
        </w:rPr>
      </w:pPr>
      <w:r w:rsidRPr="008C35AA">
        <w:rPr>
          <w:rFonts w:ascii="Times New Roman" w:hAnsi="Times New Roman" w:cs="Times New Roman"/>
          <w:sz w:val="24"/>
          <w:szCs w:val="24"/>
          <w:lang w:val="en-US"/>
        </w:rPr>
        <w:t xml:space="preserve">2) </w:t>
      </w:r>
      <w:proofErr w:type="spellStart"/>
      <w:r w:rsidR="00715787" w:rsidRPr="008C35AA">
        <w:rPr>
          <w:rFonts w:ascii="Times New Roman" w:hAnsi="Times New Roman" w:cs="Times New Roman"/>
          <w:sz w:val="24"/>
          <w:szCs w:val="24"/>
        </w:rPr>
        <w:t>Ауельханкызы</w:t>
      </w:r>
      <w:proofErr w:type="spellEnd"/>
      <w:r w:rsidRPr="008C35AA">
        <w:rPr>
          <w:rFonts w:ascii="Times New Roman" w:hAnsi="Times New Roman" w:cs="Times New Roman"/>
          <w:sz w:val="24"/>
          <w:szCs w:val="24"/>
          <w:lang w:val="en-US"/>
        </w:rPr>
        <w:t xml:space="preserve"> </w:t>
      </w:r>
      <w:r w:rsidR="00715787" w:rsidRPr="008C35AA">
        <w:rPr>
          <w:rFonts w:ascii="Times New Roman" w:hAnsi="Times New Roman" w:cs="Times New Roman"/>
          <w:sz w:val="24"/>
          <w:szCs w:val="24"/>
        </w:rPr>
        <w:t>М</w:t>
      </w:r>
      <w:r w:rsidRPr="008C35AA">
        <w:rPr>
          <w:rFonts w:ascii="Times New Roman" w:hAnsi="Times New Roman" w:cs="Times New Roman"/>
          <w:sz w:val="24"/>
          <w:szCs w:val="24"/>
          <w:lang w:val="en-US"/>
        </w:rPr>
        <w:t xml:space="preserve">., </w:t>
      </w:r>
      <w:proofErr w:type="spellStart"/>
      <w:r w:rsidRPr="008C35AA">
        <w:rPr>
          <w:rFonts w:ascii="Times New Roman" w:hAnsi="Times New Roman" w:cs="Times New Roman"/>
          <w:sz w:val="24"/>
          <w:szCs w:val="24"/>
        </w:rPr>
        <w:t>снс</w:t>
      </w:r>
      <w:proofErr w:type="spellEnd"/>
      <w:r w:rsidRPr="008C35AA">
        <w:rPr>
          <w:rFonts w:ascii="Times New Roman" w:hAnsi="Times New Roman" w:cs="Times New Roman"/>
          <w:sz w:val="24"/>
          <w:szCs w:val="24"/>
          <w:lang w:val="en-US"/>
        </w:rPr>
        <w:t xml:space="preserve">, </w:t>
      </w:r>
      <w:r w:rsidR="00715787" w:rsidRPr="008C35AA">
        <w:rPr>
          <w:rFonts w:ascii="Times New Roman" w:eastAsia="Times New Roman" w:hAnsi="Times New Roman" w:cs="Times New Roman"/>
          <w:bCs/>
          <w:spacing w:val="5"/>
          <w:sz w:val="24"/>
          <w:szCs w:val="24"/>
          <w:lang w:val="en-US" w:eastAsia="ru-RU"/>
        </w:rPr>
        <w:t>PhD</w:t>
      </w:r>
      <w:r w:rsidRPr="008C35AA">
        <w:rPr>
          <w:rFonts w:ascii="Times New Roman" w:eastAsia="Times New Roman" w:hAnsi="Times New Roman" w:cs="Times New Roman"/>
          <w:bCs/>
          <w:spacing w:val="5"/>
          <w:sz w:val="24"/>
          <w:szCs w:val="24"/>
          <w:lang w:val="en-US" w:eastAsia="ru-RU"/>
        </w:rPr>
        <w:t>.</w:t>
      </w:r>
      <w:r w:rsidRPr="008C35AA">
        <w:rPr>
          <w:rFonts w:ascii="Times New Roman" w:hAnsi="Times New Roman" w:cs="Times New Roman"/>
          <w:sz w:val="24"/>
          <w:szCs w:val="24"/>
          <w:lang w:val="en-US"/>
        </w:rPr>
        <w:t xml:space="preserve"> </w:t>
      </w:r>
      <w:r w:rsidR="008D3927" w:rsidRPr="008C35AA">
        <w:rPr>
          <w:rFonts w:ascii="Times New Roman" w:hAnsi="Times New Roman" w:cs="Times New Roman"/>
          <w:sz w:val="24"/>
          <w:szCs w:val="24"/>
          <w:lang w:val="kk-KZ"/>
        </w:rPr>
        <w:t>Author ID в Scopus</w:t>
      </w:r>
      <w:r w:rsidR="008D3927" w:rsidRPr="008C35AA">
        <w:rPr>
          <w:rFonts w:ascii="Times New Roman" w:hAnsi="Times New Roman" w:cs="Times New Roman"/>
          <w:sz w:val="24"/>
          <w:szCs w:val="24"/>
          <w:lang w:val="en-US"/>
        </w:rPr>
        <w:t xml:space="preserve"> </w:t>
      </w:r>
      <w:r w:rsidRPr="008C35AA">
        <w:rPr>
          <w:rFonts w:ascii="Times New Roman" w:hAnsi="Times New Roman" w:cs="Times New Roman"/>
          <w:sz w:val="24"/>
          <w:szCs w:val="24"/>
          <w:lang w:val="en-US"/>
        </w:rPr>
        <w:t>–</w:t>
      </w:r>
      <w:r w:rsidR="008D3927" w:rsidRPr="008C35AA">
        <w:rPr>
          <w:rFonts w:ascii="Times New Roman" w:hAnsi="Times New Roman" w:cs="Times New Roman"/>
          <w:sz w:val="24"/>
          <w:szCs w:val="24"/>
          <w:lang w:val="kk-KZ"/>
        </w:rPr>
        <w:t xml:space="preserve"> </w:t>
      </w:r>
      <w:r w:rsidRPr="008C35AA">
        <w:rPr>
          <w:rFonts w:ascii="Times New Roman" w:hAnsi="Times New Roman" w:cs="Times New Roman"/>
          <w:sz w:val="24"/>
          <w:szCs w:val="24"/>
          <w:lang w:val="en-US"/>
        </w:rPr>
        <w:t xml:space="preserve">55301183500, Researcher ID </w:t>
      </w:r>
      <w:r w:rsidR="008C35AA" w:rsidRPr="008C35AA">
        <w:rPr>
          <w:rFonts w:ascii="Times New Roman" w:hAnsi="Times New Roman" w:cs="Times New Roman"/>
          <w:sz w:val="24"/>
          <w:szCs w:val="24"/>
          <w:lang w:val="kk-KZ"/>
        </w:rPr>
        <w:t xml:space="preserve">Web of Science </w:t>
      </w:r>
      <w:r w:rsidRPr="008C35AA">
        <w:rPr>
          <w:rFonts w:ascii="Times New Roman" w:hAnsi="Times New Roman" w:cs="Times New Roman"/>
          <w:sz w:val="24"/>
          <w:szCs w:val="24"/>
          <w:lang w:val="en-US"/>
        </w:rPr>
        <w:t xml:space="preserve">– D-5722-2015,  </w:t>
      </w:r>
      <w:r w:rsidR="00715787" w:rsidRPr="008C35AA">
        <w:rPr>
          <w:rFonts w:ascii="Times New Roman" w:hAnsi="Times New Roman" w:cs="Times New Roman"/>
          <w:sz w:val="24"/>
          <w:szCs w:val="24"/>
          <w:lang w:val="en-US"/>
        </w:rPr>
        <w:t>ORCID –</w:t>
      </w:r>
      <w:r w:rsidR="00715787" w:rsidRPr="008C35AA">
        <w:rPr>
          <w:rFonts w:ascii="Times New Roman" w:hAnsi="Times New Roman" w:cs="Times New Roman"/>
          <w:sz w:val="24"/>
          <w:szCs w:val="24"/>
          <w:shd w:val="clear" w:color="auto" w:fill="FFFFFF"/>
          <w:lang w:val="en-US"/>
        </w:rPr>
        <w:t>https://orcid.org/</w:t>
      </w:r>
      <w:r w:rsidR="00715787" w:rsidRPr="008C35AA">
        <w:rPr>
          <w:rFonts w:ascii="Times New Roman" w:hAnsi="Times New Roman" w:cs="Times New Roman"/>
          <w:bCs/>
          <w:spacing w:val="10"/>
          <w:sz w:val="24"/>
          <w:szCs w:val="24"/>
          <w:shd w:val="clear" w:color="auto" w:fill="FFFFFF"/>
          <w:lang w:val="en-US"/>
        </w:rPr>
        <w:t>0000-0002-9223-1732</w:t>
      </w:r>
      <w:r w:rsidR="00715787" w:rsidRPr="008C35AA">
        <w:rPr>
          <w:rFonts w:ascii="Times New Roman" w:hAnsi="Times New Roman" w:cs="Times New Roman"/>
          <w:sz w:val="24"/>
          <w:szCs w:val="24"/>
          <w:lang w:val="en-US"/>
        </w:rPr>
        <w:t>.</w:t>
      </w:r>
      <w:r w:rsidRPr="008C35AA">
        <w:rPr>
          <w:rFonts w:ascii="Times New Roman" w:hAnsi="Times New Roman" w:cs="Times New Roman"/>
          <w:sz w:val="24"/>
          <w:szCs w:val="24"/>
          <w:lang w:val="en-US"/>
        </w:rPr>
        <w:t xml:space="preserve"> </w:t>
      </w:r>
      <w:r w:rsidR="00715787" w:rsidRPr="008C35AA">
        <w:rPr>
          <w:rFonts w:ascii="Times New Roman" w:hAnsi="Times New Roman" w:cs="Times New Roman"/>
          <w:sz w:val="24"/>
          <w:szCs w:val="24"/>
        </w:rPr>
        <w:t>Индекс</w:t>
      </w:r>
      <w:r w:rsidR="00715787" w:rsidRPr="008C35AA">
        <w:rPr>
          <w:rFonts w:ascii="Times New Roman" w:hAnsi="Times New Roman" w:cs="Times New Roman"/>
          <w:sz w:val="24"/>
          <w:szCs w:val="24"/>
          <w:lang w:val="en-US"/>
        </w:rPr>
        <w:t xml:space="preserve"> </w:t>
      </w:r>
      <w:proofErr w:type="spellStart"/>
      <w:r w:rsidR="00715787" w:rsidRPr="008C35AA">
        <w:rPr>
          <w:rFonts w:ascii="Times New Roman" w:hAnsi="Times New Roman" w:cs="Times New Roman"/>
          <w:sz w:val="24"/>
          <w:szCs w:val="24"/>
        </w:rPr>
        <w:t>Хирша</w:t>
      </w:r>
      <w:proofErr w:type="spellEnd"/>
      <w:r w:rsidR="00715787" w:rsidRPr="008C35AA">
        <w:rPr>
          <w:rFonts w:ascii="Times New Roman" w:hAnsi="Times New Roman" w:cs="Times New Roman"/>
          <w:sz w:val="24"/>
          <w:szCs w:val="24"/>
          <w:lang w:val="en-US"/>
        </w:rPr>
        <w:t xml:space="preserve"> – 5.</w:t>
      </w:r>
    </w:p>
    <w:p w:rsidR="000A6EB2" w:rsidRPr="008C35AA" w:rsidRDefault="000A6EB2" w:rsidP="008C35AA">
      <w:pPr>
        <w:shd w:val="clear" w:color="auto" w:fill="FFFFFF"/>
        <w:spacing w:after="0"/>
        <w:ind w:firstLine="567"/>
        <w:jc w:val="both"/>
        <w:rPr>
          <w:rFonts w:ascii="Times New Roman" w:hAnsi="Times New Roman" w:cs="Times New Roman"/>
          <w:sz w:val="24"/>
          <w:szCs w:val="24"/>
          <w:lang w:val="en-US"/>
        </w:rPr>
      </w:pPr>
      <w:r w:rsidRPr="008C35AA">
        <w:rPr>
          <w:rFonts w:ascii="Times New Roman" w:hAnsi="Times New Roman" w:cs="Times New Roman"/>
          <w:sz w:val="24"/>
          <w:szCs w:val="24"/>
          <w:lang w:val="en-US"/>
        </w:rPr>
        <w:t xml:space="preserve">3) </w:t>
      </w:r>
      <w:proofErr w:type="spellStart"/>
      <w:r w:rsidRPr="008C35AA">
        <w:rPr>
          <w:rFonts w:ascii="Times New Roman" w:hAnsi="Times New Roman" w:cs="Times New Roman"/>
          <w:sz w:val="24"/>
          <w:szCs w:val="24"/>
        </w:rPr>
        <w:t>Устаева</w:t>
      </w:r>
      <w:proofErr w:type="spellEnd"/>
      <w:r w:rsidRPr="008C35AA">
        <w:rPr>
          <w:rFonts w:ascii="Times New Roman" w:hAnsi="Times New Roman" w:cs="Times New Roman"/>
          <w:sz w:val="24"/>
          <w:szCs w:val="24"/>
          <w:lang w:val="en-US"/>
        </w:rPr>
        <w:t xml:space="preserve"> </w:t>
      </w:r>
      <w:r w:rsidRPr="008C35AA">
        <w:rPr>
          <w:rFonts w:ascii="Times New Roman" w:hAnsi="Times New Roman" w:cs="Times New Roman"/>
          <w:sz w:val="24"/>
          <w:szCs w:val="24"/>
        </w:rPr>
        <w:t>Г</w:t>
      </w:r>
      <w:r w:rsidRPr="008C35AA">
        <w:rPr>
          <w:rFonts w:ascii="Times New Roman" w:hAnsi="Times New Roman" w:cs="Times New Roman"/>
          <w:sz w:val="24"/>
          <w:szCs w:val="24"/>
          <w:lang w:val="en-US"/>
        </w:rPr>
        <w:t>.</w:t>
      </w:r>
      <w:r w:rsidRPr="008C35AA">
        <w:rPr>
          <w:rFonts w:ascii="Times New Roman" w:hAnsi="Times New Roman" w:cs="Times New Roman"/>
          <w:sz w:val="24"/>
          <w:szCs w:val="24"/>
        </w:rPr>
        <w:t>С</w:t>
      </w:r>
      <w:r w:rsidRPr="008C35AA">
        <w:rPr>
          <w:rFonts w:ascii="Times New Roman" w:hAnsi="Times New Roman" w:cs="Times New Roman"/>
          <w:sz w:val="24"/>
          <w:szCs w:val="24"/>
          <w:lang w:val="en-US"/>
        </w:rPr>
        <w:t>.</w:t>
      </w:r>
      <w:r w:rsidRPr="008C35AA">
        <w:rPr>
          <w:rFonts w:ascii="Times New Roman" w:eastAsia="Times New Roman" w:hAnsi="Times New Roman" w:cs="Times New Roman"/>
          <w:bCs/>
          <w:spacing w:val="5"/>
          <w:sz w:val="24"/>
          <w:szCs w:val="24"/>
          <w:lang w:val="en-US" w:eastAsia="ru-RU"/>
        </w:rPr>
        <w:t xml:space="preserve">, </w:t>
      </w:r>
      <w:r w:rsidRPr="008C35AA">
        <w:rPr>
          <w:rFonts w:ascii="Times New Roman" w:eastAsia="Times New Roman" w:hAnsi="Times New Roman" w:cs="Times New Roman"/>
          <w:bCs/>
          <w:spacing w:val="5"/>
          <w:sz w:val="24"/>
          <w:szCs w:val="24"/>
          <w:lang w:eastAsia="ru-RU"/>
        </w:rPr>
        <w:t>нс</w:t>
      </w:r>
      <w:r w:rsidRPr="008C35AA">
        <w:rPr>
          <w:rFonts w:ascii="Times New Roman" w:eastAsia="Times New Roman" w:hAnsi="Times New Roman" w:cs="Times New Roman"/>
          <w:bCs/>
          <w:spacing w:val="5"/>
          <w:sz w:val="24"/>
          <w:szCs w:val="24"/>
          <w:lang w:val="en-US" w:eastAsia="ru-RU"/>
        </w:rPr>
        <w:t xml:space="preserve">, PhD </w:t>
      </w:r>
      <w:r w:rsidRPr="008C35AA">
        <w:rPr>
          <w:rFonts w:ascii="Times New Roman" w:eastAsia="Times New Roman" w:hAnsi="Times New Roman" w:cs="Times New Roman"/>
          <w:bCs/>
          <w:spacing w:val="5"/>
          <w:sz w:val="24"/>
          <w:szCs w:val="24"/>
          <w:lang w:eastAsia="ru-RU"/>
        </w:rPr>
        <w:t>докторант</w:t>
      </w:r>
      <w:r w:rsidRPr="008C35AA">
        <w:rPr>
          <w:rFonts w:ascii="Times New Roman" w:eastAsia="Times New Roman" w:hAnsi="Times New Roman" w:cs="Times New Roman"/>
          <w:bCs/>
          <w:spacing w:val="5"/>
          <w:sz w:val="24"/>
          <w:szCs w:val="24"/>
          <w:lang w:val="en-US" w:eastAsia="ru-RU"/>
        </w:rPr>
        <w:t xml:space="preserve">. </w:t>
      </w:r>
      <w:r w:rsidR="008D3927" w:rsidRPr="008C35AA">
        <w:rPr>
          <w:rFonts w:ascii="Times New Roman" w:hAnsi="Times New Roman" w:cs="Times New Roman"/>
          <w:sz w:val="24"/>
          <w:szCs w:val="24"/>
          <w:lang w:val="kk-KZ"/>
        </w:rPr>
        <w:t>Author ID в Scopus</w:t>
      </w:r>
      <w:r w:rsidR="008D3927" w:rsidRPr="008C35AA">
        <w:rPr>
          <w:rFonts w:ascii="Times New Roman" w:hAnsi="Times New Roman" w:cs="Times New Roman"/>
          <w:sz w:val="24"/>
          <w:szCs w:val="24"/>
          <w:lang w:val="en-US"/>
        </w:rPr>
        <w:t xml:space="preserve"> </w:t>
      </w:r>
      <w:r w:rsidRPr="008C35AA">
        <w:rPr>
          <w:rFonts w:ascii="Times New Roman" w:hAnsi="Times New Roman" w:cs="Times New Roman"/>
          <w:sz w:val="24"/>
          <w:szCs w:val="24"/>
          <w:lang w:val="en-US"/>
        </w:rPr>
        <w:t xml:space="preserve">– 57195807019, Researcher ID </w:t>
      </w:r>
      <w:r w:rsidR="008C35AA" w:rsidRPr="008C35AA">
        <w:rPr>
          <w:rFonts w:ascii="Times New Roman" w:hAnsi="Times New Roman" w:cs="Times New Roman"/>
          <w:sz w:val="24"/>
          <w:szCs w:val="24"/>
          <w:lang w:val="kk-KZ"/>
        </w:rPr>
        <w:t xml:space="preserve">Web of Science </w:t>
      </w:r>
      <w:r w:rsidRPr="008C35AA">
        <w:rPr>
          <w:rFonts w:ascii="Times New Roman" w:hAnsi="Times New Roman" w:cs="Times New Roman"/>
          <w:sz w:val="24"/>
          <w:szCs w:val="24"/>
          <w:lang w:val="en-US"/>
        </w:rPr>
        <w:t xml:space="preserve">– ABF-2811-2021, ORCID – </w:t>
      </w:r>
      <w:r w:rsidRPr="008C35AA">
        <w:rPr>
          <w:rFonts w:ascii="Times New Roman" w:hAnsi="Times New Roman" w:cs="Times New Roman"/>
          <w:sz w:val="24"/>
          <w:szCs w:val="24"/>
          <w:shd w:val="clear" w:color="auto" w:fill="FFFFFF"/>
          <w:lang w:val="en-US"/>
        </w:rPr>
        <w:t>https://orcid.org/</w:t>
      </w:r>
      <w:r w:rsidRPr="008C35AA">
        <w:rPr>
          <w:rFonts w:ascii="Times New Roman" w:hAnsi="Times New Roman" w:cs="Times New Roman"/>
          <w:sz w:val="24"/>
          <w:szCs w:val="24"/>
          <w:lang w:val="en-US"/>
        </w:rPr>
        <w:t xml:space="preserve">0000-0001-7857-0327. </w:t>
      </w:r>
      <w:r w:rsidRPr="008C35AA">
        <w:rPr>
          <w:rFonts w:ascii="Times New Roman" w:hAnsi="Times New Roman" w:cs="Times New Roman"/>
          <w:sz w:val="24"/>
          <w:szCs w:val="24"/>
        </w:rPr>
        <w:t>Индекс</w:t>
      </w:r>
      <w:r w:rsidRPr="008C35AA">
        <w:rPr>
          <w:rFonts w:ascii="Times New Roman" w:hAnsi="Times New Roman" w:cs="Times New Roman"/>
          <w:sz w:val="24"/>
          <w:szCs w:val="24"/>
          <w:lang w:val="en-US"/>
        </w:rPr>
        <w:t xml:space="preserve"> </w:t>
      </w:r>
      <w:proofErr w:type="spellStart"/>
      <w:r w:rsidRPr="008C35AA">
        <w:rPr>
          <w:rFonts w:ascii="Times New Roman" w:hAnsi="Times New Roman" w:cs="Times New Roman"/>
          <w:sz w:val="24"/>
          <w:szCs w:val="24"/>
        </w:rPr>
        <w:t>Хирша</w:t>
      </w:r>
      <w:proofErr w:type="spellEnd"/>
      <w:r w:rsidRPr="008C35AA">
        <w:rPr>
          <w:rFonts w:ascii="Times New Roman" w:hAnsi="Times New Roman" w:cs="Times New Roman"/>
          <w:sz w:val="24"/>
          <w:szCs w:val="24"/>
          <w:lang w:val="en-US"/>
        </w:rPr>
        <w:t xml:space="preserve"> – 1.</w:t>
      </w:r>
    </w:p>
    <w:p w:rsidR="00C7316E" w:rsidRPr="008C35AA" w:rsidRDefault="00C7316E" w:rsidP="008C35AA">
      <w:pPr>
        <w:shd w:val="clear" w:color="auto" w:fill="FFFFFF"/>
        <w:spacing w:after="0"/>
        <w:ind w:firstLine="567"/>
        <w:jc w:val="both"/>
        <w:rPr>
          <w:rFonts w:ascii="Times New Roman" w:hAnsi="Times New Roman" w:cs="Times New Roman"/>
          <w:sz w:val="24"/>
          <w:szCs w:val="24"/>
        </w:rPr>
      </w:pPr>
      <w:r w:rsidRPr="008C35AA">
        <w:rPr>
          <w:rFonts w:ascii="Times New Roman" w:hAnsi="Times New Roman" w:cs="Times New Roman"/>
          <w:sz w:val="24"/>
          <w:szCs w:val="24"/>
          <w:lang w:val="en-US"/>
        </w:rPr>
        <w:t xml:space="preserve">4) </w:t>
      </w:r>
      <w:r w:rsidRPr="008C35AA">
        <w:rPr>
          <w:rFonts w:ascii="Times New Roman" w:eastAsia="Times New Roman" w:hAnsi="Times New Roman" w:cs="Times New Roman"/>
          <w:spacing w:val="5"/>
          <w:sz w:val="24"/>
          <w:szCs w:val="24"/>
          <w:lang w:val="kk-KZ" w:eastAsia="ru-RU"/>
        </w:rPr>
        <w:t xml:space="preserve">Рахымжан Н.Б., снс, магистр. </w:t>
      </w:r>
      <w:r w:rsidR="008D3927" w:rsidRPr="008C35AA">
        <w:rPr>
          <w:rFonts w:ascii="Times New Roman" w:hAnsi="Times New Roman" w:cs="Times New Roman"/>
          <w:sz w:val="24"/>
          <w:szCs w:val="24"/>
          <w:lang w:val="kk-KZ"/>
        </w:rPr>
        <w:t>Author ID в Scopus</w:t>
      </w:r>
      <w:r w:rsidR="008D3927" w:rsidRPr="008C35AA">
        <w:rPr>
          <w:rFonts w:ascii="Times New Roman" w:hAnsi="Times New Roman" w:cs="Times New Roman"/>
          <w:sz w:val="24"/>
          <w:szCs w:val="24"/>
          <w:lang w:val="en-US"/>
        </w:rPr>
        <w:t xml:space="preserve"> </w:t>
      </w:r>
      <w:r w:rsidRPr="008C35AA">
        <w:rPr>
          <w:rFonts w:ascii="Times New Roman" w:hAnsi="Times New Roman" w:cs="Times New Roman"/>
          <w:sz w:val="24"/>
          <w:szCs w:val="24"/>
          <w:lang w:val="en-US"/>
        </w:rPr>
        <w:t>–</w:t>
      </w:r>
      <w:r w:rsidR="008D3927" w:rsidRPr="008C35AA">
        <w:rPr>
          <w:rFonts w:ascii="Times New Roman" w:hAnsi="Times New Roman" w:cs="Times New Roman"/>
          <w:sz w:val="24"/>
          <w:szCs w:val="24"/>
          <w:lang w:val="kk-KZ"/>
        </w:rPr>
        <w:t xml:space="preserve"> </w:t>
      </w:r>
      <w:r w:rsidRPr="008C35AA">
        <w:rPr>
          <w:rFonts w:ascii="Times New Roman" w:hAnsi="Times New Roman" w:cs="Times New Roman"/>
          <w:sz w:val="24"/>
          <w:szCs w:val="24"/>
          <w:shd w:val="clear" w:color="auto" w:fill="FFFFFF"/>
          <w:lang w:val="en-US"/>
        </w:rPr>
        <w:t xml:space="preserve">57193263621, </w:t>
      </w:r>
      <w:r w:rsidRPr="008C35AA">
        <w:rPr>
          <w:rFonts w:ascii="Times New Roman" w:hAnsi="Times New Roman" w:cs="Times New Roman"/>
          <w:sz w:val="24"/>
          <w:szCs w:val="24"/>
          <w:lang w:val="en-US"/>
        </w:rPr>
        <w:t xml:space="preserve">Researcher ID </w:t>
      </w:r>
      <w:r w:rsidR="008C35AA" w:rsidRPr="008C35AA">
        <w:rPr>
          <w:rFonts w:ascii="Times New Roman" w:hAnsi="Times New Roman" w:cs="Times New Roman"/>
          <w:sz w:val="24"/>
          <w:szCs w:val="24"/>
          <w:lang w:val="kk-KZ"/>
        </w:rPr>
        <w:t xml:space="preserve">Web of Science </w:t>
      </w:r>
      <w:r w:rsidRPr="008C35AA">
        <w:rPr>
          <w:rFonts w:ascii="Times New Roman" w:hAnsi="Times New Roman" w:cs="Times New Roman"/>
          <w:sz w:val="24"/>
          <w:szCs w:val="24"/>
          <w:lang w:val="en-US"/>
        </w:rPr>
        <w:t xml:space="preserve">– </w:t>
      </w:r>
      <w:r w:rsidRPr="008C35AA">
        <w:rPr>
          <w:rFonts w:ascii="Times New Roman" w:hAnsi="Times New Roman" w:cs="Times New Roman"/>
          <w:sz w:val="24"/>
          <w:szCs w:val="24"/>
          <w:shd w:val="clear" w:color="auto" w:fill="FFFFFF"/>
          <w:lang w:val="en-US"/>
        </w:rPr>
        <w:t>ABF-2767-2021</w:t>
      </w:r>
      <w:r w:rsidRPr="008C35AA">
        <w:rPr>
          <w:rFonts w:ascii="Times New Roman" w:hAnsi="Times New Roman" w:cs="Times New Roman"/>
          <w:sz w:val="24"/>
          <w:szCs w:val="24"/>
          <w:lang w:val="en-US"/>
        </w:rPr>
        <w:t xml:space="preserve">, ORCID – </w:t>
      </w:r>
      <w:r w:rsidRPr="008C35AA">
        <w:rPr>
          <w:rFonts w:ascii="Times New Roman" w:hAnsi="Times New Roman" w:cs="Times New Roman"/>
          <w:sz w:val="24"/>
          <w:szCs w:val="24"/>
          <w:shd w:val="clear" w:color="auto" w:fill="FFFFFF"/>
          <w:lang w:val="en-US"/>
        </w:rPr>
        <w:t>https://orcid.org/0000-0003-4342-907X</w:t>
      </w:r>
      <w:r w:rsidRPr="008C35AA">
        <w:rPr>
          <w:rFonts w:ascii="Times New Roman" w:hAnsi="Times New Roman" w:cs="Times New Roman"/>
          <w:sz w:val="24"/>
          <w:szCs w:val="24"/>
          <w:lang w:val="en-US"/>
        </w:rPr>
        <w:t xml:space="preserve">. </w:t>
      </w:r>
      <w:r w:rsidRPr="008C35AA">
        <w:rPr>
          <w:rFonts w:ascii="Times New Roman" w:hAnsi="Times New Roman" w:cs="Times New Roman"/>
          <w:sz w:val="24"/>
          <w:szCs w:val="24"/>
        </w:rPr>
        <w:t xml:space="preserve">Индекс </w:t>
      </w:r>
      <w:proofErr w:type="spellStart"/>
      <w:r w:rsidRPr="008C35AA">
        <w:rPr>
          <w:rFonts w:ascii="Times New Roman" w:hAnsi="Times New Roman" w:cs="Times New Roman"/>
          <w:sz w:val="24"/>
          <w:szCs w:val="24"/>
        </w:rPr>
        <w:t>Хирша</w:t>
      </w:r>
      <w:proofErr w:type="spellEnd"/>
      <w:r w:rsidRPr="008C35AA">
        <w:rPr>
          <w:rFonts w:ascii="Times New Roman" w:hAnsi="Times New Roman" w:cs="Times New Roman"/>
          <w:sz w:val="24"/>
          <w:szCs w:val="24"/>
        </w:rPr>
        <w:t xml:space="preserve"> – 1.</w:t>
      </w:r>
    </w:p>
    <w:p w:rsidR="00C7316E" w:rsidRPr="008C35AA" w:rsidRDefault="00C7316E" w:rsidP="008C35AA">
      <w:pPr>
        <w:shd w:val="clear" w:color="auto" w:fill="FFFFFF"/>
        <w:spacing w:after="0"/>
        <w:ind w:firstLine="567"/>
        <w:jc w:val="both"/>
        <w:rPr>
          <w:rFonts w:ascii="Times New Roman" w:hAnsi="Times New Roman" w:cs="Times New Roman"/>
          <w:sz w:val="24"/>
          <w:szCs w:val="24"/>
          <w:lang w:val="en-US"/>
        </w:rPr>
      </w:pPr>
      <w:r w:rsidRPr="008C35AA">
        <w:rPr>
          <w:rFonts w:ascii="Times New Roman" w:hAnsi="Times New Roman" w:cs="Times New Roman"/>
          <w:sz w:val="24"/>
          <w:szCs w:val="24"/>
        </w:rPr>
        <w:t xml:space="preserve">5) </w:t>
      </w:r>
      <w:r w:rsidRPr="008C35AA">
        <w:rPr>
          <w:rFonts w:ascii="Times New Roman" w:eastAsia="Times New Roman" w:hAnsi="Times New Roman" w:cs="Times New Roman"/>
          <w:bCs/>
          <w:spacing w:val="5"/>
          <w:sz w:val="24"/>
          <w:szCs w:val="24"/>
          <w:lang w:val="kk-KZ" w:eastAsia="ru-RU"/>
        </w:rPr>
        <w:t xml:space="preserve">Супиева Ж.А., нс, </w:t>
      </w:r>
      <w:r w:rsidRPr="008C35AA">
        <w:rPr>
          <w:rFonts w:ascii="Times New Roman" w:eastAsia="Times New Roman" w:hAnsi="Times New Roman" w:cs="Times New Roman"/>
          <w:bCs/>
          <w:spacing w:val="5"/>
          <w:sz w:val="24"/>
          <w:szCs w:val="24"/>
          <w:lang w:val="en-US" w:eastAsia="ru-RU"/>
        </w:rPr>
        <w:t>PhD</w:t>
      </w:r>
      <w:r w:rsidRPr="008C35AA">
        <w:rPr>
          <w:rFonts w:ascii="Times New Roman" w:eastAsia="Times New Roman" w:hAnsi="Times New Roman" w:cs="Times New Roman"/>
          <w:bCs/>
          <w:spacing w:val="5"/>
          <w:sz w:val="24"/>
          <w:szCs w:val="24"/>
          <w:lang w:eastAsia="ru-RU"/>
        </w:rPr>
        <w:t xml:space="preserve"> докторант, ответ. исполнитель. </w:t>
      </w:r>
      <w:r w:rsidR="008D3927" w:rsidRPr="008C35AA">
        <w:rPr>
          <w:rFonts w:ascii="Times New Roman" w:hAnsi="Times New Roman" w:cs="Times New Roman"/>
          <w:sz w:val="24"/>
          <w:szCs w:val="24"/>
          <w:lang w:val="kk-KZ"/>
        </w:rPr>
        <w:t>Author ID в Scopus</w:t>
      </w:r>
      <w:r w:rsidR="008D3927" w:rsidRPr="008C35AA">
        <w:rPr>
          <w:rFonts w:ascii="Times New Roman" w:hAnsi="Times New Roman" w:cs="Times New Roman"/>
          <w:sz w:val="24"/>
          <w:szCs w:val="24"/>
          <w:lang w:val="en-US"/>
        </w:rPr>
        <w:t xml:space="preserve"> </w:t>
      </w:r>
      <w:r w:rsidRPr="008C35AA">
        <w:rPr>
          <w:rFonts w:ascii="Times New Roman" w:hAnsi="Times New Roman" w:cs="Times New Roman"/>
          <w:sz w:val="24"/>
          <w:szCs w:val="24"/>
          <w:lang w:val="en-US"/>
        </w:rPr>
        <w:t xml:space="preserve">– 57203411241, Researcher ID </w:t>
      </w:r>
      <w:r w:rsidR="008C35AA" w:rsidRPr="008C35AA">
        <w:rPr>
          <w:rFonts w:ascii="Times New Roman" w:hAnsi="Times New Roman" w:cs="Times New Roman"/>
          <w:sz w:val="24"/>
          <w:szCs w:val="24"/>
          <w:lang w:val="kk-KZ"/>
        </w:rPr>
        <w:t xml:space="preserve">Web of Science </w:t>
      </w:r>
      <w:r w:rsidRPr="008C35AA">
        <w:rPr>
          <w:rFonts w:ascii="Times New Roman" w:hAnsi="Times New Roman" w:cs="Times New Roman"/>
          <w:sz w:val="24"/>
          <w:szCs w:val="24"/>
          <w:lang w:val="en-US"/>
        </w:rPr>
        <w:t>– AAD-8480-2020,   ORCID –</w:t>
      </w:r>
      <w:r w:rsidRPr="008C35AA">
        <w:rPr>
          <w:rFonts w:ascii="Times New Roman" w:hAnsi="Times New Roman" w:cs="Times New Roman"/>
          <w:sz w:val="24"/>
          <w:szCs w:val="24"/>
          <w:shd w:val="clear" w:color="auto" w:fill="FFFFFF"/>
          <w:lang w:val="en-US"/>
        </w:rPr>
        <w:t xml:space="preserve"> https://orcid.org/0000-0002-5221-8605</w:t>
      </w:r>
      <w:r w:rsidRPr="008C35AA">
        <w:rPr>
          <w:rFonts w:ascii="Times New Roman" w:hAnsi="Times New Roman" w:cs="Times New Roman"/>
          <w:sz w:val="24"/>
          <w:szCs w:val="24"/>
          <w:lang w:val="en-US"/>
        </w:rPr>
        <w:t xml:space="preserve">. </w:t>
      </w:r>
      <w:r w:rsidRPr="008C35AA">
        <w:rPr>
          <w:rFonts w:ascii="Times New Roman" w:hAnsi="Times New Roman" w:cs="Times New Roman"/>
          <w:sz w:val="24"/>
          <w:szCs w:val="24"/>
        </w:rPr>
        <w:t>Индекс</w:t>
      </w:r>
      <w:r w:rsidRPr="008C35AA">
        <w:rPr>
          <w:rFonts w:ascii="Times New Roman" w:hAnsi="Times New Roman" w:cs="Times New Roman"/>
          <w:sz w:val="24"/>
          <w:szCs w:val="24"/>
          <w:lang w:val="en-US"/>
        </w:rPr>
        <w:t xml:space="preserve"> </w:t>
      </w:r>
      <w:proofErr w:type="spellStart"/>
      <w:r w:rsidRPr="008C35AA">
        <w:rPr>
          <w:rFonts w:ascii="Times New Roman" w:hAnsi="Times New Roman" w:cs="Times New Roman"/>
          <w:sz w:val="24"/>
          <w:szCs w:val="24"/>
        </w:rPr>
        <w:t>Хирша</w:t>
      </w:r>
      <w:proofErr w:type="spellEnd"/>
      <w:r w:rsidRPr="008C35AA">
        <w:rPr>
          <w:rFonts w:ascii="Times New Roman" w:hAnsi="Times New Roman" w:cs="Times New Roman"/>
          <w:sz w:val="24"/>
          <w:szCs w:val="24"/>
          <w:lang w:val="en-US"/>
        </w:rPr>
        <w:t xml:space="preserve"> – 2.</w:t>
      </w:r>
    </w:p>
    <w:p w:rsidR="00C7316E" w:rsidRPr="008C35AA" w:rsidRDefault="00C7316E" w:rsidP="008C35AA">
      <w:pPr>
        <w:shd w:val="clear" w:color="auto" w:fill="FFFFFF"/>
        <w:spacing w:after="0"/>
        <w:ind w:firstLine="567"/>
        <w:jc w:val="both"/>
        <w:rPr>
          <w:rFonts w:ascii="Times New Roman" w:hAnsi="Times New Roman" w:cs="Times New Roman"/>
          <w:sz w:val="24"/>
          <w:szCs w:val="24"/>
          <w:lang w:val="en-US"/>
        </w:rPr>
      </w:pPr>
      <w:r w:rsidRPr="008C35AA">
        <w:rPr>
          <w:rFonts w:ascii="Times New Roman" w:hAnsi="Times New Roman" w:cs="Times New Roman"/>
          <w:sz w:val="24"/>
          <w:szCs w:val="24"/>
          <w:lang w:val="en-US"/>
        </w:rPr>
        <w:t xml:space="preserve">6) </w:t>
      </w:r>
      <w:r w:rsidRPr="008C35AA">
        <w:rPr>
          <w:rFonts w:ascii="Times New Roman" w:hAnsi="Times New Roman" w:cs="Times New Roman"/>
          <w:sz w:val="24"/>
          <w:szCs w:val="24"/>
          <w:lang w:val="kk-KZ"/>
        </w:rPr>
        <w:t xml:space="preserve">Толынбеков А.Б., нс, </w:t>
      </w:r>
      <w:r w:rsidRPr="008C35AA">
        <w:rPr>
          <w:rFonts w:ascii="Times New Roman" w:eastAsia="Times New Roman" w:hAnsi="Times New Roman" w:cs="Times New Roman"/>
          <w:bCs/>
          <w:spacing w:val="5"/>
          <w:sz w:val="24"/>
          <w:szCs w:val="24"/>
          <w:lang w:eastAsia="ru-RU"/>
        </w:rPr>
        <w:t>магистр</w:t>
      </w:r>
      <w:r w:rsidRPr="008C35AA">
        <w:rPr>
          <w:rFonts w:ascii="Times New Roman" w:eastAsia="Times New Roman" w:hAnsi="Times New Roman" w:cs="Times New Roman"/>
          <w:bCs/>
          <w:spacing w:val="5"/>
          <w:sz w:val="24"/>
          <w:szCs w:val="24"/>
          <w:lang w:val="en-US" w:eastAsia="ru-RU"/>
        </w:rPr>
        <w:t xml:space="preserve">. </w:t>
      </w:r>
      <w:r w:rsidR="008D3927" w:rsidRPr="008C35AA">
        <w:rPr>
          <w:rFonts w:ascii="Times New Roman" w:hAnsi="Times New Roman" w:cs="Times New Roman"/>
          <w:sz w:val="24"/>
          <w:szCs w:val="24"/>
          <w:lang w:val="kk-KZ"/>
        </w:rPr>
        <w:t>Author ID в Scopus</w:t>
      </w:r>
      <w:r w:rsidR="008D3927" w:rsidRPr="008C35AA">
        <w:rPr>
          <w:rFonts w:ascii="Times New Roman" w:hAnsi="Times New Roman" w:cs="Times New Roman"/>
          <w:sz w:val="24"/>
          <w:szCs w:val="24"/>
          <w:lang w:val="en-US"/>
        </w:rPr>
        <w:t xml:space="preserve"> </w:t>
      </w:r>
      <w:r w:rsidRPr="008C35AA">
        <w:rPr>
          <w:rFonts w:ascii="Times New Roman" w:hAnsi="Times New Roman" w:cs="Times New Roman"/>
          <w:sz w:val="24"/>
          <w:szCs w:val="24"/>
          <w:lang w:val="en-US"/>
        </w:rPr>
        <w:t xml:space="preserve">– 57218846689, ORCID – </w:t>
      </w:r>
      <w:r w:rsidRPr="008C35AA">
        <w:rPr>
          <w:rFonts w:ascii="Times New Roman" w:hAnsi="Times New Roman" w:cs="Times New Roman"/>
          <w:sz w:val="24"/>
          <w:szCs w:val="24"/>
          <w:shd w:val="clear" w:color="auto" w:fill="FFFFFF"/>
          <w:lang w:val="en-US"/>
        </w:rPr>
        <w:t>https://orcid.org/0000-0002-2664-888X</w:t>
      </w:r>
      <w:r w:rsidRPr="008C35AA">
        <w:rPr>
          <w:rFonts w:ascii="Times New Roman" w:hAnsi="Times New Roman" w:cs="Times New Roman"/>
          <w:sz w:val="24"/>
          <w:szCs w:val="24"/>
          <w:lang w:val="en-US"/>
        </w:rPr>
        <w:t xml:space="preserve">, Researcher ID – AAY-8248-2020. </w:t>
      </w:r>
      <w:r w:rsidRPr="008C35AA">
        <w:rPr>
          <w:rFonts w:ascii="Times New Roman" w:hAnsi="Times New Roman" w:cs="Times New Roman"/>
          <w:sz w:val="24"/>
          <w:szCs w:val="24"/>
        </w:rPr>
        <w:t>Индекс</w:t>
      </w:r>
      <w:r w:rsidRPr="008C35AA">
        <w:rPr>
          <w:rFonts w:ascii="Times New Roman" w:hAnsi="Times New Roman" w:cs="Times New Roman"/>
          <w:sz w:val="24"/>
          <w:szCs w:val="24"/>
          <w:lang w:val="en-US"/>
        </w:rPr>
        <w:t xml:space="preserve"> </w:t>
      </w:r>
      <w:proofErr w:type="spellStart"/>
      <w:r w:rsidRPr="008C35AA">
        <w:rPr>
          <w:rFonts w:ascii="Times New Roman" w:hAnsi="Times New Roman" w:cs="Times New Roman"/>
          <w:sz w:val="24"/>
          <w:szCs w:val="24"/>
        </w:rPr>
        <w:t>Хирша</w:t>
      </w:r>
      <w:proofErr w:type="spellEnd"/>
      <w:r w:rsidRPr="008C35AA">
        <w:rPr>
          <w:rFonts w:ascii="Times New Roman" w:hAnsi="Times New Roman" w:cs="Times New Roman"/>
          <w:sz w:val="24"/>
          <w:szCs w:val="24"/>
          <w:lang w:val="en-US"/>
        </w:rPr>
        <w:t xml:space="preserve"> – 1.</w:t>
      </w:r>
    </w:p>
    <w:p w:rsidR="00C7316E" w:rsidRPr="008C35AA" w:rsidRDefault="00F340BD" w:rsidP="008C35AA">
      <w:pPr>
        <w:spacing w:after="0"/>
        <w:ind w:firstLine="567"/>
        <w:jc w:val="both"/>
        <w:rPr>
          <w:rFonts w:ascii="Times New Roman" w:hAnsi="Times New Roman" w:cs="Times New Roman"/>
          <w:sz w:val="24"/>
          <w:szCs w:val="24"/>
          <w:lang w:val="en-US"/>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557.05pt;margin-top:-49.8pt;width:0;height:67.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" strokecolor="black [3213]" strokeweight="2.25pt">
            <v:stroke endarrow="block" joinstyle="miter"/>
          </v:shape>
        </w:pict>
      </w:r>
      <w:r w:rsidR="00C7316E" w:rsidRPr="008C35AA">
        <w:rPr>
          <w:rFonts w:ascii="Times New Roman" w:hAnsi="Times New Roman" w:cs="Times New Roman"/>
          <w:noProof/>
          <w:sz w:val="24"/>
          <w:szCs w:val="24"/>
          <w:lang w:val="en-US"/>
        </w:rPr>
        <w:t xml:space="preserve">7) </w:t>
      </w:r>
      <w:r w:rsidR="00C7316E" w:rsidRPr="008C35AA">
        <w:rPr>
          <w:rFonts w:ascii="Times New Roman" w:hAnsi="Times New Roman" w:cs="Times New Roman"/>
          <w:noProof/>
          <w:sz w:val="24"/>
          <w:szCs w:val="24"/>
        </w:rPr>
        <w:t>Бакболат</w:t>
      </w:r>
      <w:r w:rsidR="00C7316E" w:rsidRPr="008C35AA">
        <w:rPr>
          <w:rFonts w:ascii="Times New Roman" w:hAnsi="Times New Roman" w:cs="Times New Roman"/>
          <w:noProof/>
          <w:sz w:val="24"/>
          <w:szCs w:val="24"/>
          <w:lang w:val="en-US"/>
        </w:rPr>
        <w:t xml:space="preserve"> </w:t>
      </w:r>
      <w:r w:rsidR="00C7316E" w:rsidRPr="008C35AA">
        <w:rPr>
          <w:rFonts w:ascii="Times New Roman" w:hAnsi="Times New Roman" w:cs="Times New Roman"/>
          <w:noProof/>
          <w:sz w:val="24"/>
          <w:szCs w:val="24"/>
        </w:rPr>
        <w:t>Б</w:t>
      </w:r>
      <w:r w:rsidR="00C7316E" w:rsidRPr="008C35AA">
        <w:rPr>
          <w:rFonts w:ascii="Times New Roman" w:hAnsi="Times New Roman" w:cs="Times New Roman"/>
          <w:noProof/>
          <w:sz w:val="24"/>
          <w:szCs w:val="24"/>
          <w:lang w:val="en-US"/>
        </w:rPr>
        <w:t xml:space="preserve">., </w:t>
      </w:r>
      <w:r w:rsidR="00C7316E" w:rsidRPr="008C35AA">
        <w:rPr>
          <w:rFonts w:ascii="Times New Roman" w:hAnsi="Times New Roman" w:cs="Times New Roman"/>
          <w:noProof/>
          <w:sz w:val="24"/>
          <w:szCs w:val="24"/>
        </w:rPr>
        <w:t>мнс</w:t>
      </w:r>
      <w:r w:rsidR="00C7316E" w:rsidRPr="008C35AA">
        <w:rPr>
          <w:rFonts w:ascii="Times New Roman" w:hAnsi="Times New Roman" w:cs="Times New Roman"/>
          <w:noProof/>
          <w:sz w:val="24"/>
          <w:szCs w:val="24"/>
          <w:lang w:val="en-US"/>
        </w:rPr>
        <w:t xml:space="preserve">, </w:t>
      </w:r>
      <w:r w:rsidR="00C7316E" w:rsidRPr="008C35AA">
        <w:rPr>
          <w:rFonts w:ascii="Times New Roman" w:eastAsia="Times New Roman" w:hAnsi="Times New Roman" w:cs="Times New Roman"/>
          <w:bCs/>
          <w:spacing w:val="5"/>
          <w:sz w:val="24"/>
          <w:szCs w:val="24"/>
          <w:lang w:val="en-US" w:eastAsia="ru-RU"/>
        </w:rPr>
        <w:t xml:space="preserve">PhD </w:t>
      </w:r>
      <w:r w:rsidR="00C7316E" w:rsidRPr="008C35AA">
        <w:rPr>
          <w:rFonts w:ascii="Times New Roman" w:eastAsia="Times New Roman" w:hAnsi="Times New Roman" w:cs="Times New Roman"/>
          <w:bCs/>
          <w:spacing w:val="5"/>
          <w:sz w:val="24"/>
          <w:szCs w:val="24"/>
          <w:lang w:eastAsia="ru-RU"/>
        </w:rPr>
        <w:t>докторант</w:t>
      </w:r>
      <w:r w:rsidR="00C7316E" w:rsidRPr="008C35AA">
        <w:rPr>
          <w:rFonts w:ascii="Times New Roman" w:eastAsia="Times New Roman" w:hAnsi="Times New Roman" w:cs="Times New Roman"/>
          <w:bCs/>
          <w:spacing w:val="5"/>
          <w:sz w:val="24"/>
          <w:szCs w:val="24"/>
          <w:lang w:val="en-US" w:eastAsia="ru-RU"/>
        </w:rPr>
        <w:t xml:space="preserve">. </w:t>
      </w:r>
      <w:r w:rsidR="008D3927" w:rsidRPr="008C35AA">
        <w:rPr>
          <w:rFonts w:ascii="Times New Roman" w:hAnsi="Times New Roman" w:cs="Times New Roman"/>
          <w:sz w:val="24"/>
          <w:szCs w:val="24"/>
          <w:lang w:val="kk-KZ"/>
        </w:rPr>
        <w:t>Author ID в Scopus</w:t>
      </w:r>
      <w:r w:rsidR="008D3927" w:rsidRPr="008C35AA">
        <w:rPr>
          <w:rFonts w:ascii="Times New Roman" w:hAnsi="Times New Roman" w:cs="Times New Roman"/>
          <w:sz w:val="24"/>
          <w:szCs w:val="24"/>
          <w:lang w:val="en-US"/>
        </w:rPr>
        <w:t xml:space="preserve"> </w:t>
      </w:r>
      <w:r w:rsidR="00C7316E" w:rsidRPr="008C35AA">
        <w:rPr>
          <w:rFonts w:ascii="Times New Roman" w:hAnsi="Times New Roman" w:cs="Times New Roman"/>
          <w:sz w:val="24"/>
          <w:szCs w:val="24"/>
          <w:lang w:val="en-US"/>
        </w:rPr>
        <w:t xml:space="preserve">– </w:t>
      </w:r>
      <w:r w:rsidR="00C7316E" w:rsidRPr="008C35AA">
        <w:rPr>
          <w:rFonts w:ascii="Times New Roman" w:hAnsi="Times New Roman" w:cs="Times New Roman"/>
          <w:bCs/>
          <w:sz w:val="24"/>
          <w:szCs w:val="24"/>
          <w:lang w:val="en-US"/>
        </w:rPr>
        <w:t xml:space="preserve">57194194003, </w:t>
      </w:r>
      <w:r w:rsidR="00C7316E" w:rsidRPr="008C35AA">
        <w:rPr>
          <w:rFonts w:ascii="Times New Roman" w:hAnsi="Times New Roman" w:cs="Times New Roman"/>
          <w:sz w:val="24"/>
          <w:szCs w:val="24"/>
          <w:lang w:val="en-US"/>
        </w:rPr>
        <w:t xml:space="preserve">ORCID – </w:t>
      </w:r>
      <w:r w:rsidR="00C7316E" w:rsidRPr="008C35AA">
        <w:rPr>
          <w:rFonts w:ascii="Times New Roman" w:hAnsi="Times New Roman" w:cs="Times New Roman"/>
          <w:sz w:val="24"/>
          <w:szCs w:val="24"/>
          <w:shd w:val="clear" w:color="auto" w:fill="FFFFFF"/>
          <w:lang w:val="en-US"/>
        </w:rPr>
        <w:t xml:space="preserve">https://orcid/0000-0002-6062-8102. </w:t>
      </w:r>
      <w:r w:rsidR="00C7316E" w:rsidRPr="008C35AA">
        <w:rPr>
          <w:rFonts w:ascii="Times New Roman" w:hAnsi="Times New Roman" w:cs="Times New Roman"/>
          <w:sz w:val="24"/>
          <w:szCs w:val="24"/>
        </w:rPr>
        <w:t>Индекс</w:t>
      </w:r>
      <w:r w:rsidR="00C7316E" w:rsidRPr="008C35AA">
        <w:rPr>
          <w:rFonts w:ascii="Times New Roman" w:hAnsi="Times New Roman" w:cs="Times New Roman"/>
          <w:sz w:val="24"/>
          <w:szCs w:val="24"/>
          <w:lang w:val="en-US"/>
        </w:rPr>
        <w:t xml:space="preserve"> </w:t>
      </w:r>
      <w:proofErr w:type="spellStart"/>
      <w:r w:rsidR="00C7316E" w:rsidRPr="008C35AA">
        <w:rPr>
          <w:rFonts w:ascii="Times New Roman" w:hAnsi="Times New Roman" w:cs="Times New Roman"/>
          <w:sz w:val="24"/>
          <w:szCs w:val="24"/>
        </w:rPr>
        <w:t>Хирша</w:t>
      </w:r>
      <w:proofErr w:type="spellEnd"/>
      <w:r w:rsidR="00C7316E" w:rsidRPr="008C35AA">
        <w:rPr>
          <w:rFonts w:ascii="Times New Roman" w:hAnsi="Times New Roman" w:cs="Times New Roman"/>
          <w:sz w:val="24"/>
          <w:szCs w:val="24"/>
          <w:lang w:val="en-US"/>
        </w:rPr>
        <w:t xml:space="preserve"> – 8.</w:t>
      </w:r>
    </w:p>
    <w:p w:rsidR="00C7316E" w:rsidRPr="008C35AA" w:rsidRDefault="00C7316E" w:rsidP="008C35AA">
      <w:pPr>
        <w:shd w:val="clear" w:color="auto" w:fill="FFFFFF"/>
        <w:spacing w:after="0"/>
        <w:ind w:firstLine="567"/>
        <w:jc w:val="both"/>
        <w:rPr>
          <w:rFonts w:ascii="Times New Roman" w:hAnsi="Times New Roman" w:cs="Times New Roman"/>
          <w:sz w:val="24"/>
          <w:szCs w:val="24"/>
          <w:lang w:val="en-US"/>
        </w:rPr>
      </w:pPr>
      <w:r w:rsidRPr="008C35AA">
        <w:rPr>
          <w:rFonts w:ascii="Times New Roman" w:hAnsi="Times New Roman" w:cs="Times New Roman"/>
          <w:sz w:val="24"/>
          <w:szCs w:val="24"/>
          <w:lang w:val="en-US"/>
        </w:rPr>
        <w:lastRenderedPageBreak/>
        <w:t xml:space="preserve">8) </w:t>
      </w:r>
      <w:r w:rsidRPr="008C35AA">
        <w:rPr>
          <w:rFonts w:ascii="Times New Roman" w:eastAsia="Times New Roman" w:hAnsi="Times New Roman" w:cs="Times New Roman"/>
          <w:bCs/>
          <w:spacing w:val="5"/>
          <w:sz w:val="24"/>
          <w:szCs w:val="24"/>
          <w:lang w:val="kk-KZ" w:eastAsia="ru-RU"/>
        </w:rPr>
        <w:t xml:space="preserve">Марал Е., мнс, </w:t>
      </w:r>
      <w:r w:rsidRPr="008C35AA">
        <w:rPr>
          <w:rFonts w:ascii="Times New Roman" w:eastAsia="Times New Roman" w:hAnsi="Times New Roman" w:cs="Times New Roman"/>
          <w:bCs/>
          <w:spacing w:val="5"/>
          <w:sz w:val="24"/>
          <w:szCs w:val="24"/>
          <w:lang w:val="en-US" w:eastAsia="ru-RU"/>
        </w:rPr>
        <w:t xml:space="preserve">PhD </w:t>
      </w:r>
      <w:r w:rsidRPr="008C35AA">
        <w:rPr>
          <w:rFonts w:ascii="Times New Roman" w:eastAsia="Times New Roman" w:hAnsi="Times New Roman" w:cs="Times New Roman"/>
          <w:bCs/>
          <w:spacing w:val="5"/>
          <w:sz w:val="24"/>
          <w:szCs w:val="24"/>
          <w:lang w:eastAsia="ru-RU"/>
        </w:rPr>
        <w:t>докторант</w:t>
      </w:r>
      <w:r w:rsidRPr="008C35AA">
        <w:rPr>
          <w:rFonts w:ascii="Times New Roman" w:eastAsia="Times New Roman" w:hAnsi="Times New Roman" w:cs="Times New Roman"/>
          <w:bCs/>
          <w:spacing w:val="5"/>
          <w:sz w:val="24"/>
          <w:szCs w:val="24"/>
          <w:lang w:val="en-US" w:eastAsia="ru-RU"/>
        </w:rPr>
        <w:t>.</w:t>
      </w:r>
      <w:r w:rsidRPr="008C35AA">
        <w:rPr>
          <w:rFonts w:ascii="Times New Roman" w:hAnsi="Times New Roman" w:cs="Times New Roman"/>
          <w:sz w:val="24"/>
          <w:szCs w:val="24"/>
          <w:lang w:val="en-US"/>
        </w:rPr>
        <w:t xml:space="preserve"> Researcher ID </w:t>
      </w:r>
      <w:r w:rsidR="008C35AA" w:rsidRPr="008C35AA">
        <w:rPr>
          <w:rFonts w:ascii="Times New Roman" w:hAnsi="Times New Roman" w:cs="Times New Roman"/>
          <w:sz w:val="24"/>
          <w:szCs w:val="24"/>
          <w:lang w:val="kk-KZ"/>
        </w:rPr>
        <w:t xml:space="preserve">Web of Science </w:t>
      </w:r>
      <w:r w:rsidRPr="008C35AA">
        <w:rPr>
          <w:rFonts w:ascii="Times New Roman" w:hAnsi="Times New Roman" w:cs="Times New Roman"/>
          <w:sz w:val="24"/>
          <w:szCs w:val="24"/>
          <w:lang w:val="en-US"/>
        </w:rPr>
        <w:t xml:space="preserve">– ABF-2845-2021, ORCID – </w:t>
      </w:r>
      <w:r w:rsidRPr="008C35AA">
        <w:rPr>
          <w:rFonts w:ascii="Times New Roman" w:hAnsi="Times New Roman" w:cs="Times New Roman"/>
          <w:sz w:val="24"/>
          <w:szCs w:val="24"/>
          <w:shd w:val="clear" w:color="auto" w:fill="FFFFFF"/>
          <w:lang w:val="en-US"/>
        </w:rPr>
        <w:t>https://orcid/0000-0001-5256-5415.</w:t>
      </w:r>
    </w:p>
    <w:sectPr w:rsidR="00C7316E" w:rsidRPr="008C35AA" w:rsidSect="00BE67C6">
      <w:pgSz w:w="11906" w:h="16838"/>
      <w:pgMar w:top="1021" w:right="567" w:bottom="102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31DDA"/>
    <w:multiLevelType w:val="multilevel"/>
    <w:tmpl w:val="E19A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9258A9"/>
    <w:multiLevelType w:val="hybridMultilevel"/>
    <w:tmpl w:val="1D0A71E0"/>
    <w:lvl w:ilvl="0" w:tplc="643CAECA">
      <w:start w:val="1"/>
      <w:numFmt w:val="bullet"/>
      <w:lvlText w:val="­"/>
      <w:lvlJc w:val="left"/>
      <w:pPr>
        <w:ind w:left="1287" w:hanging="360"/>
      </w:pPr>
      <w:rPr>
        <w:rFonts w:ascii="Agency FB" w:hAnsi="Agency FB"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9E80DE7"/>
    <w:multiLevelType w:val="hybridMultilevel"/>
    <w:tmpl w:val="F086C4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E206C86"/>
    <w:multiLevelType w:val="multilevel"/>
    <w:tmpl w:val="6060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7B2F0C"/>
    <w:multiLevelType w:val="hybridMultilevel"/>
    <w:tmpl w:val="58AE954C"/>
    <w:lvl w:ilvl="0" w:tplc="643CAECA">
      <w:start w:val="1"/>
      <w:numFmt w:val="bullet"/>
      <w:lvlText w:val="­"/>
      <w:lvlJc w:val="left"/>
      <w:pPr>
        <w:ind w:left="1429" w:hanging="360"/>
      </w:pPr>
      <w:rPr>
        <w:rFonts w:ascii="Agency FB" w:hAnsi="Agency FB"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4A8684D"/>
    <w:multiLevelType w:val="hybridMultilevel"/>
    <w:tmpl w:val="587E3E4A"/>
    <w:lvl w:ilvl="0" w:tplc="643CAECA">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41724D"/>
    <w:multiLevelType w:val="hybridMultilevel"/>
    <w:tmpl w:val="8CDEBD96"/>
    <w:lvl w:ilvl="0" w:tplc="27D2312C">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7">
    <w:nsid w:val="28B56AAD"/>
    <w:multiLevelType w:val="multilevel"/>
    <w:tmpl w:val="8F76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711802"/>
    <w:multiLevelType w:val="hybridMultilevel"/>
    <w:tmpl w:val="8F94B222"/>
    <w:lvl w:ilvl="0" w:tplc="643CAECA">
      <w:start w:val="1"/>
      <w:numFmt w:val="bullet"/>
      <w:lvlText w:val="­"/>
      <w:lvlJc w:val="left"/>
      <w:pPr>
        <w:ind w:left="1287" w:hanging="360"/>
      </w:pPr>
      <w:rPr>
        <w:rFonts w:ascii="Agency FB" w:hAnsi="Agency FB"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9A9657C"/>
    <w:multiLevelType w:val="multilevel"/>
    <w:tmpl w:val="437A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D454B9"/>
    <w:multiLevelType w:val="hybridMultilevel"/>
    <w:tmpl w:val="204A2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406FD2"/>
    <w:multiLevelType w:val="hybridMultilevel"/>
    <w:tmpl w:val="417213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0C457AC"/>
    <w:multiLevelType w:val="hybridMultilevel"/>
    <w:tmpl w:val="E00CAE10"/>
    <w:lvl w:ilvl="0" w:tplc="2B62B7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534AAA"/>
    <w:multiLevelType w:val="hybridMultilevel"/>
    <w:tmpl w:val="510002B4"/>
    <w:lvl w:ilvl="0" w:tplc="2B62B7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6F45C4"/>
    <w:multiLevelType w:val="hybridMultilevel"/>
    <w:tmpl w:val="68B8BDC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5EB6505"/>
    <w:multiLevelType w:val="hybridMultilevel"/>
    <w:tmpl w:val="34F06A48"/>
    <w:lvl w:ilvl="0" w:tplc="A76660FA">
      <w:start w:val="1"/>
      <w:numFmt w:val="decimal"/>
      <w:lvlText w:val="%1."/>
      <w:lvlJc w:val="left"/>
      <w:pPr>
        <w:ind w:left="502" w:hanging="360"/>
      </w:pPr>
      <w:rPr>
        <w:rFonts w:hint="default"/>
        <w:b/>
        <w:sz w:val="28"/>
        <w:szCs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56856882"/>
    <w:multiLevelType w:val="hybridMultilevel"/>
    <w:tmpl w:val="0AE8E98E"/>
    <w:lvl w:ilvl="0" w:tplc="643CAECA">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2F5693"/>
    <w:multiLevelType w:val="hybridMultilevel"/>
    <w:tmpl w:val="1BBEA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4A54A30"/>
    <w:multiLevelType w:val="hybridMultilevel"/>
    <w:tmpl w:val="C034171A"/>
    <w:lvl w:ilvl="0" w:tplc="643CAECA">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06625F"/>
    <w:multiLevelType w:val="multilevel"/>
    <w:tmpl w:val="27FE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DD32B4"/>
    <w:multiLevelType w:val="multilevel"/>
    <w:tmpl w:val="DDFCA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9"/>
  </w:num>
  <w:num w:numId="3">
    <w:abstractNumId w:val="11"/>
  </w:num>
  <w:num w:numId="4">
    <w:abstractNumId w:val="1"/>
  </w:num>
  <w:num w:numId="5">
    <w:abstractNumId w:val="17"/>
  </w:num>
  <w:num w:numId="6">
    <w:abstractNumId w:val="10"/>
  </w:num>
  <w:num w:numId="7">
    <w:abstractNumId w:val="5"/>
  </w:num>
  <w:num w:numId="8">
    <w:abstractNumId w:val="16"/>
  </w:num>
  <w:num w:numId="9">
    <w:abstractNumId w:val="18"/>
  </w:num>
  <w:num w:numId="10">
    <w:abstractNumId w:val="20"/>
  </w:num>
  <w:num w:numId="11">
    <w:abstractNumId w:val="19"/>
  </w:num>
  <w:num w:numId="12">
    <w:abstractNumId w:val="7"/>
  </w:num>
  <w:num w:numId="13">
    <w:abstractNumId w:val="3"/>
  </w:num>
  <w:num w:numId="14">
    <w:abstractNumId w:val="0"/>
  </w:num>
  <w:num w:numId="15">
    <w:abstractNumId w:val="6"/>
  </w:num>
  <w:num w:numId="16">
    <w:abstractNumId w:val="14"/>
  </w:num>
  <w:num w:numId="17">
    <w:abstractNumId w:val="8"/>
  </w:num>
  <w:num w:numId="18">
    <w:abstractNumId w:val="12"/>
  </w:num>
  <w:num w:numId="19">
    <w:abstractNumId w:val="2"/>
  </w:num>
  <w:num w:numId="20">
    <w:abstractNumId w:val="4"/>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characterSpacingControl w:val="doNotCompress"/>
  <w:compat/>
  <w:rsids>
    <w:rsidRoot w:val="00AA71D9"/>
    <w:rsid w:val="000164DC"/>
    <w:rsid w:val="00033984"/>
    <w:rsid w:val="00040B92"/>
    <w:rsid w:val="000A6EB2"/>
    <w:rsid w:val="000B0B4F"/>
    <w:rsid w:val="00105C6F"/>
    <w:rsid w:val="00135F21"/>
    <w:rsid w:val="0014454E"/>
    <w:rsid w:val="001478E2"/>
    <w:rsid w:val="00157C49"/>
    <w:rsid w:val="00160E27"/>
    <w:rsid w:val="00165193"/>
    <w:rsid w:val="00166353"/>
    <w:rsid w:val="001739A9"/>
    <w:rsid w:val="00195058"/>
    <w:rsid w:val="001E4699"/>
    <w:rsid w:val="00237F84"/>
    <w:rsid w:val="00260261"/>
    <w:rsid w:val="00266335"/>
    <w:rsid w:val="00271359"/>
    <w:rsid w:val="0029773A"/>
    <w:rsid w:val="002C2B36"/>
    <w:rsid w:val="002C7900"/>
    <w:rsid w:val="002D6C0F"/>
    <w:rsid w:val="002F563A"/>
    <w:rsid w:val="003220D8"/>
    <w:rsid w:val="00353663"/>
    <w:rsid w:val="003536C1"/>
    <w:rsid w:val="0037140A"/>
    <w:rsid w:val="003E36E4"/>
    <w:rsid w:val="00427A11"/>
    <w:rsid w:val="00480279"/>
    <w:rsid w:val="004C22E8"/>
    <w:rsid w:val="004C420B"/>
    <w:rsid w:val="004D068E"/>
    <w:rsid w:val="004F7E68"/>
    <w:rsid w:val="005445ED"/>
    <w:rsid w:val="00564A24"/>
    <w:rsid w:val="00584F12"/>
    <w:rsid w:val="005C2906"/>
    <w:rsid w:val="00601555"/>
    <w:rsid w:val="006443AE"/>
    <w:rsid w:val="00674F34"/>
    <w:rsid w:val="006957F3"/>
    <w:rsid w:val="006A3A05"/>
    <w:rsid w:val="006B3DC3"/>
    <w:rsid w:val="00711F0B"/>
    <w:rsid w:val="00715787"/>
    <w:rsid w:val="0072562E"/>
    <w:rsid w:val="0076660C"/>
    <w:rsid w:val="007A3879"/>
    <w:rsid w:val="00833EE0"/>
    <w:rsid w:val="00852ABB"/>
    <w:rsid w:val="008C0FED"/>
    <w:rsid w:val="008C35AA"/>
    <w:rsid w:val="008D3927"/>
    <w:rsid w:val="008F7F78"/>
    <w:rsid w:val="00915612"/>
    <w:rsid w:val="00952681"/>
    <w:rsid w:val="009724D2"/>
    <w:rsid w:val="009A5AE8"/>
    <w:rsid w:val="009A7E5A"/>
    <w:rsid w:val="009B0AC6"/>
    <w:rsid w:val="00A13F96"/>
    <w:rsid w:val="00A46E29"/>
    <w:rsid w:val="00A61486"/>
    <w:rsid w:val="00A7377A"/>
    <w:rsid w:val="00AA71D9"/>
    <w:rsid w:val="00AC29D5"/>
    <w:rsid w:val="00B02BB7"/>
    <w:rsid w:val="00B1479D"/>
    <w:rsid w:val="00B73E62"/>
    <w:rsid w:val="00BA2960"/>
    <w:rsid w:val="00BA6E97"/>
    <w:rsid w:val="00BE67C6"/>
    <w:rsid w:val="00C05B3A"/>
    <w:rsid w:val="00C2734D"/>
    <w:rsid w:val="00C37432"/>
    <w:rsid w:val="00C472B6"/>
    <w:rsid w:val="00C6185E"/>
    <w:rsid w:val="00C7316E"/>
    <w:rsid w:val="00C83455"/>
    <w:rsid w:val="00C95CD3"/>
    <w:rsid w:val="00C96E87"/>
    <w:rsid w:val="00CA1F3E"/>
    <w:rsid w:val="00D02C57"/>
    <w:rsid w:val="00D0496F"/>
    <w:rsid w:val="00D16550"/>
    <w:rsid w:val="00D211C3"/>
    <w:rsid w:val="00D3362F"/>
    <w:rsid w:val="00D66449"/>
    <w:rsid w:val="00D80840"/>
    <w:rsid w:val="00D87ED7"/>
    <w:rsid w:val="00DB7D7E"/>
    <w:rsid w:val="00DE666F"/>
    <w:rsid w:val="00E7461E"/>
    <w:rsid w:val="00E87C34"/>
    <w:rsid w:val="00E97642"/>
    <w:rsid w:val="00EA3A6C"/>
    <w:rsid w:val="00EE49F3"/>
    <w:rsid w:val="00F340BD"/>
    <w:rsid w:val="00F56805"/>
    <w:rsid w:val="00F6376B"/>
    <w:rsid w:val="00FB2393"/>
    <w:rsid w:val="00FB2726"/>
    <w:rsid w:val="00FD19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058"/>
  </w:style>
  <w:style w:type="paragraph" w:styleId="2">
    <w:name w:val="heading 2"/>
    <w:basedOn w:val="a"/>
    <w:link w:val="20"/>
    <w:uiPriority w:val="9"/>
    <w:qFormat/>
    <w:rsid w:val="009A7E5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71D9"/>
    <w:rPr>
      <w:color w:val="0000FF"/>
      <w:u w:val="single"/>
    </w:rPr>
  </w:style>
  <w:style w:type="paragraph" w:styleId="a4">
    <w:name w:val="Normal (Web)"/>
    <w:aliases w:val=" Знак2, Знак2 Знак Знак Знак,Знак2,Знак2 Знак Знак Знак Знак, Знак2 Знак Знак Знак Знак, Знак2 Знак Знак,Знак2 Знак Знак Знак, Знак2 Знак Знак Знак Знак Знак Знак Знак,Обычный (Web), Знак4,Знак4 Знак Знак,Знак4 Знак,Знак4,Обычный (Web)1"/>
    <w:basedOn w:val="a"/>
    <w:link w:val="a5"/>
    <w:qFormat/>
    <w:rsid w:val="00260261"/>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5">
    <w:name w:val="Обычный (веб) Знак"/>
    <w:aliases w:val=" Знак2 Знак, Знак2 Знак Знак Знак Знак1,Знак2 Знак,Знак2 Знак Знак Знак Знак Знак, Знак2 Знак Знак Знак Знак Знак, Знак2 Знак Знак Знак1,Знак2 Знак Знак Знак Знак1, Знак2 Знак Знак Знак Знак Знак Знак Знак Знак,Обычный (Web) Знак"/>
    <w:link w:val="a4"/>
    <w:locked/>
    <w:rsid w:val="00260261"/>
    <w:rPr>
      <w:rFonts w:ascii="Times New Roman" w:eastAsia="Times New Roman" w:hAnsi="Times New Roman" w:cs="Times New Roman"/>
      <w:sz w:val="24"/>
      <w:szCs w:val="24"/>
      <w:lang w:eastAsia="ar-SA"/>
    </w:rPr>
  </w:style>
  <w:style w:type="character" w:styleId="a6">
    <w:name w:val="Strong"/>
    <w:uiPriority w:val="22"/>
    <w:qFormat/>
    <w:rsid w:val="00260261"/>
    <w:rPr>
      <w:b/>
      <w:bCs/>
    </w:rPr>
  </w:style>
  <w:style w:type="paragraph" w:styleId="a7">
    <w:name w:val="List Paragraph"/>
    <w:aliases w:val="без абзаца,маркированный,ПАРАГРАФ,List Paragraph1,List Paragraph"/>
    <w:basedOn w:val="a"/>
    <w:link w:val="a8"/>
    <w:uiPriority w:val="34"/>
    <w:qFormat/>
    <w:rsid w:val="0037140A"/>
    <w:pPr>
      <w:ind w:left="720"/>
      <w:contextualSpacing/>
    </w:pPr>
  </w:style>
  <w:style w:type="character" w:customStyle="1" w:styleId="text-nexus-san">
    <w:name w:val="text-nexus-san"/>
    <w:basedOn w:val="a0"/>
    <w:rsid w:val="00237F84"/>
  </w:style>
  <w:style w:type="character" w:styleId="a9">
    <w:name w:val="FollowedHyperlink"/>
    <w:basedOn w:val="a0"/>
    <w:uiPriority w:val="99"/>
    <w:semiHidden/>
    <w:unhideWhenUsed/>
    <w:rsid w:val="00A61486"/>
    <w:rPr>
      <w:color w:val="800080" w:themeColor="followedHyperlink"/>
      <w:u w:val="single"/>
    </w:rPr>
  </w:style>
  <w:style w:type="paragraph" w:customStyle="1" w:styleId="Default">
    <w:name w:val="Default"/>
    <w:rsid w:val="00B73E62"/>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ody Text"/>
    <w:link w:val="ab"/>
    <w:rsid w:val="00F5680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character" w:customStyle="1" w:styleId="ab">
    <w:name w:val="Основной текст Знак"/>
    <w:basedOn w:val="a0"/>
    <w:link w:val="aa"/>
    <w:rsid w:val="00F56805"/>
    <w:rPr>
      <w:rFonts w:ascii="Helvetica Neue" w:eastAsia="Arial Unicode MS" w:hAnsi="Helvetica Neue" w:cs="Arial Unicode MS"/>
      <w:color w:val="000000"/>
      <w:bdr w:val="nil"/>
      <w:lang w:eastAsia="ru-RU"/>
    </w:rPr>
  </w:style>
  <w:style w:type="character" w:customStyle="1" w:styleId="a8">
    <w:name w:val="Абзац списка Знак"/>
    <w:aliases w:val="без абзаца Знак,маркированный Знак,ПАРАГРАФ Знак,List Paragraph1 Знак,List Paragraph Знак"/>
    <w:link w:val="a7"/>
    <w:uiPriority w:val="34"/>
    <w:rsid w:val="00C05B3A"/>
  </w:style>
  <w:style w:type="paragraph" w:styleId="ac">
    <w:name w:val="No Spacing"/>
    <w:uiPriority w:val="1"/>
    <w:qFormat/>
    <w:rsid w:val="00165193"/>
    <w:pPr>
      <w:spacing w:after="0" w:line="240" w:lineRule="auto"/>
    </w:pPr>
  </w:style>
  <w:style w:type="character" w:customStyle="1" w:styleId="20">
    <w:name w:val="Заголовок 2 Знак"/>
    <w:basedOn w:val="a0"/>
    <w:link w:val="2"/>
    <w:uiPriority w:val="9"/>
    <w:rsid w:val="009A7E5A"/>
    <w:rPr>
      <w:rFonts w:ascii="Times New Roman" w:eastAsia="Times New Roman" w:hAnsi="Times New Roman" w:cs="Times New Roman"/>
      <w:b/>
      <w:bCs/>
      <w:sz w:val="36"/>
      <w:szCs w:val="36"/>
      <w:lang w:eastAsia="ru-RU"/>
    </w:rPr>
  </w:style>
  <w:style w:type="character" w:styleId="ad">
    <w:name w:val="Emphasis"/>
    <w:basedOn w:val="a0"/>
    <w:qFormat/>
    <w:rsid w:val="009A7E5A"/>
    <w:rPr>
      <w:i/>
      <w:iCs/>
    </w:rPr>
  </w:style>
  <w:style w:type="character" w:customStyle="1" w:styleId="value">
    <w:name w:val="value"/>
    <w:basedOn w:val="a0"/>
    <w:rsid w:val="009A7E5A"/>
  </w:style>
  <w:style w:type="character" w:customStyle="1" w:styleId="label">
    <w:name w:val="label"/>
    <w:basedOn w:val="a0"/>
    <w:rsid w:val="009A7E5A"/>
  </w:style>
  <w:style w:type="character" w:customStyle="1" w:styleId="linktext">
    <w:name w:val="link__text"/>
    <w:basedOn w:val="a0"/>
    <w:rsid w:val="00E7461E"/>
  </w:style>
  <w:style w:type="paragraph" w:customStyle="1" w:styleId="norpar">
    <w:name w:val="norpar"/>
    <w:basedOn w:val="a"/>
    <w:rsid w:val="007157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6620948">
      <w:bodyDiv w:val="1"/>
      <w:marLeft w:val="0"/>
      <w:marRight w:val="0"/>
      <w:marTop w:val="0"/>
      <w:marBottom w:val="0"/>
      <w:divBdr>
        <w:top w:val="none" w:sz="0" w:space="0" w:color="auto"/>
        <w:left w:val="none" w:sz="0" w:space="0" w:color="auto"/>
        <w:bottom w:val="none" w:sz="0" w:space="0" w:color="auto"/>
        <w:right w:val="none" w:sz="0" w:space="0" w:color="auto"/>
      </w:divBdr>
    </w:div>
    <w:div w:id="393895609">
      <w:bodyDiv w:val="1"/>
      <w:marLeft w:val="0"/>
      <w:marRight w:val="0"/>
      <w:marTop w:val="0"/>
      <w:marBottom w:val="0"/>
      <w:divBdr>
        <w:top w:val="none" w:sz="0" w:space="0" w:color="auto"/>
        <w:left w:val="none" w:sz="0" w:space="0" w:color="auto"/>
        <w:bottom w:val="none" w:sz="0" w:space="0" w:color="auto"/>
        <w:right w:val="none" w:sz="0" w:space="0" w:color="auto"/>
      </w:divBdr>
    </w:div>
    <w:div w:id="403643754">
      <w:bodyDiv w:val="1"/>
      <w:marLeft w:val="0"/>
      <w:marRight w:val="0"/>
      <w:marTop w:val="0"/>
      <w:marBottom w:val="0"/>
      <w:divBdr>
        <w:top w:val="none" w:sz="0" w:space="0" w:color="auto"/>
        <w:left w:val="none" w:sz="0" w:space="0" w:color="auto"/>
        <w:bottom w:val="none" w:sz="0" w:space="0" w:color="auto"/>
        <w:right w:val="none" w:sz="0" w:space="0" w:color="auto"/>
      </w:divBdr>
    </w:div>
    <w:div w:id="684937247">
      <w:bodyDiv w:val="1"/>
      <w:marLeft w:val="0"/>
      <w:marRight w:val="0"/>
      <w:marTop w:val="0"/>
      <w:marBottom w:val="0"/>
      <w:divBdr>
        <w:top w:val="none" w:sz="0" w:space="0" w:color="auto"/>
        <w:left w:val="none" w:sz="0" w:space="0" w:color="auto"/>
        <w:bottom w:val="none" w:sz="0" w:space="0" w:color="auto"/>
        <w:right w:val="none" w:sz="0" w:space="0" w:color="auto"/>
      </w:divBdr>
      <w:divsChild>
        <w:div w:id="711421894">
          <w:marLeft w:val="0"/>
          <w:marRight w:val="0"/>
          <w:marTop w:val="0"/>
          <w:marBottom w:val="0"/>
          <w:divBdr>
            <w:top w:val="none" w:sz="0" w:space="0" w:color="auto"/>
            <w:left w:val="none" w:sz="0" w:space="0" w:color="auto"/>
            <w:bottom w:val="none" w:sz="0" w:space="0" w:color="auto"/>
            <w:right w:val="none" w:sz="0" w:space="0" w:color="auto"/>
          </w:divBdr>
        </w:div>
        <w:div w:id="530921255">
          <w:marLeft w:val="0"/>
          <w:marRight w:val="0"/>
          <w:marTop w:val="0"/>
          <w:marBottom w:val="0"/>
          <w:divBdr>
            <w:top w:val="none" w:sz="0" w:space="0" w:color="auto"/>
            <w:left w:val="none" w:sz="0" w:space="0" w:color="auto"/>
            <w:bottom w:val="none" w:sz="0" w:space="0" w:color="auto"/>
            <w:right w:val="none" w:sz="0" w:space="0" w:color="auto"/>
          </w:divBdr>
        </w:div>
        <w:div w:id="1941333397">
          <w:marLeft w:val="0"/>
          <w:marRight w:val="0"/>
          <w:marTop w:val="0"/>
          <w:marBottom w:val="0"/>
          <w:divBdr>
            <w:top w:val="none" w:sz="0" w:space="0" w:color="auto"/>
            <w:left w:val="none" w:sz="0" w:space="0" w:color="auto"/>
            <w:bottom w:val="none" w:sz="0" w:space="0" w:color="auto"/>
            <w:right w:val="none" w:sz="0" w:space="0" w:color="auto"/>
          </w:divBdr>
        </w:div>
      </w:divsChild>
    </w:div>
    <w:div w:id="717507746">
      <w:bodyDiv w:val="1"/>
      <w:marLeft w:val="0"/>
      <w:marRight w:val="0"/>
      <w:marTop w:val="0"/>
      <w:marBottom w:val="0"/>
      <w:divBdr>
        <w:top w:val="none" w:sz="0" w:space="0" w:color="auto"/>
        <w:left w:val="none" w:sz="0" w:space="0" w:color="auto"/>
        <w:bottom w:val="none" w:sz="0" w:space="0" w:color="auto"/>
        <w:right w:val="none" w:sz="0" w:space="0" w:color="auto"/>
      </w:divBdr>
    </w:div>
    <w:div w:id="929776111">
      <w:bodyDiv w:val="1"/>
      <w:marLeft w:val="0"/>
      <w:marRight w:val="0"/>
      <w:marTop w:val="0"/>
      <w:marBottom w:val="0"/>
      <w:divBdr>
        <w:top w:val="none" w:sz="0" w:space="0" w:color="auto"/>
        <w:left w:val="none" w:sz="0" w:space="0" w:color="auto"/>
        <w:bottom w:val="none" w:sz="0" w:space="0" w:color="auto"/>
        <w:right w:val="none" w:sz="0" w:space="0" w:color="auto"/>
      </w:divBdr>
    </w:div>
    <w:div w:id="986203561">
      <w:bodyDiv w:val="1"/>
      <w:marLeft w:val="0"/>
      <w:marRight w:val="0"/>
      <w:marTop w:val="0"/>
      <w:marBottom w:val="0"/>
      <w:divBdr>
        <w:top w:val="none" w:sz="0" w:space="0" w:color="auto"/>
        <w:left w:val="none" w:sz="0" w:space="0" w:color="auto"/>
        <w:bottom w:val="none" w:sz="0" w:space="0" w:color="auto"/>
        <w:right w:val="none" w:sz="0" w:space="0" w:color="auto"/>
      </w:divBdr>
    </w:div>
    <w:div w:id="1276985957">
      <w:bodyDiv w:val="1"/>
      <w:marLeft w:val="0"/>
      <w:marRight w:val="0"/>
      <w:marTop w:val="0"/>
      <w:marBottom w:val="0"/>
      <w:divBdr>
        <w:top w:val="none" w:sz="0" w:space="0" w:color="auto"/>
        <w:left w:val="none" w:sz="0" w:space="0" w:color="auto"/>
        <w:bottom w:val="none" w:sz="0" w:space="0" w:color="auto"/>
        <w:right w:val="none" w:sz="0" w:space="0" w:color="auto"/>
      </w:divBdr>
    </w:div>
    <w:div w:id="1295527888">
      <w:bodyDiv w:val="1"/>
      <w:marLeft w:val="0"/>
      <w:marRight w:val="0"/>
      <w:marTop w:val="0"/>
      <w:marBottom w:val="0"/>
      <w:divBdr>
        <w:top w:val="none" w:sz="0" w:space="0" w:color="auto"/>
        <w:left w:val="none" w:sz="0" w:space="0" w:color="auto"/>
        <w:bottom w:val="none" w:sz="0" w:space="0" w:color="auto"/>
        <w:right w:val="none" w:sz="0" w:space="0" w:color="auto"/>
      </w:divBdr>
    </w:div>
    <w:div w:id="1350252935">
      <w:bodyDiv w:val="1"/>
      <w:marLeft w:val="0"/>
      <w:marRight w:val="0"/>
      <w:marTop w:val="0"/>
      <w:marBottom w:val="0"/>
      <w:divBdr>
        <w:top w:val="none" w:sz="0" w:space="0" w:color="auto"/>
        <w:left w:val="none" w:sz="0" w:space="0" w:color="auto"/>
        <w:bottom w:val="none" w:sz="0" w:space="0" w:color="auto"/>
        <w:right w:val="none" w:sz="0" w:space="0" w:color="auto"/>
      </w:divBdr>
    </w:div>
    <w:div w:id="1399009760">
      <w:bodyDiv w:val="1"/>
      <w:marLeft w:val="0"/>
      <w:marRight w:val="0"/>
      <w:marTop w:val="0"/>
      <w:marBottom w:val="0"/>
      <w:divBdr>
        <w:top w:val="none" w:sz="0" w:space="0" w:color="auto"/>
        <w:left w:val="none" w:sz="0" w:space="0" w:color="auto"/>
        <w:bottom w:val="none" w:sz="0" w:space="0" w:color="auto"/>
        <w:right w:val="none" w:sz="0" w:space="0" w:color="auto"/>
      </w:divBdr>
    </w:div>
    <w:div w:id="199386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1080</Words>
  <Characters>6159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Prikhodko NG</dc:creator>
  <cp:lastModifiedBy>adminkz</cp:lastModifiedBy>
  <cp:revision>6</cp:revision>
  <cp:lastPrinted>2021-12-14T05:22:00Z</cp:lastPrinted>
  <dcterms:created xsi:type="dcterms:W3CDTF">2021-12-20T04:45:00Z</dcterms:created>
  <dcterms:modified xsi:type="dcterms:W3CDTF">2021-12-20T04:48:00Z</dcterms:modified>
</cp:coreProperties>
</file>