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B6" w:rsidRPr="00EE11CB" w:rsidRDefault="003254B6" w:rsidP="007F3470">
      <w:pPr>
        <w:spacing w:after="0"/>
        <w:ind w:firstLine="567"/>
        <w:jc w:val="both"/>
        <w:rPr>
          <w:rFonts w:ascii="Times New Roman" w:hAnsi="Times New Roman" w:cs="Times New Roman"/>
          <w:b/>
          <w:i/>
          <w:sz w:val="24"/>
          <w:szCs w:val="24"/>
        </w:rPr>
      </w:pPr>
      <w:r w:rsidRPr="003254B6">
        <w:rPr>
          <w:rFonts w:ascii="Times New Roman" w:eastAsia="Times New Roman" w:hAnsi="Times New Roman" w:cs="Times New Roman"/>
          <w:bCs/>
          <w:spacing w:val="5"/>
          <w:sz w:val="24"/>
          <w:szCs w:val="24"/>
          <w:lang w:eastAsia="ru-RU"/>
        </w:rPr>
        <w:t>2</w:t>
      </w:r>
      <w:r w:rsidR="00EE11CB" w:rsidRPr="00EE11CB">
        <w:rPr>
          <w:rFonts w:ascii="Times New Roman" w:eastAsia="Times New Roman" w:hAnsi="Times New Roman" w:cs="Times New Roman"/>
          <w:bCs/>
          <w:spacing w:val="5"/>
          <w:sz w:val="24"/>
          <w:szCs w:val="24"/>
          <w:lang w:eastAsia="ru-RU"/>
        </w:rPr>
        <w:t>.</w:t>
      </w:r>
      <w:r w:rsidRPr="003254B6">
        <w:rPr>
          <w:rFonts w:ascii="Times New Roman" w:eastAsia="Times New Roman" w:hAnsi="Times New Roman" w:cs="Times New Roman"/>
          <w:bCs/>
          <w:spacing w:val="5"/>
          <w:sz w:val="24"/>
          <w:szCs w:val="24"/>
          <w:lang w:val="kk-KZ" w:eastAsia="ru-RU"/>
        </w:rPr>
        <w:t xml:space="preserve"> </w:t>
      </w:r>
      <w:r w:rsidRPr="003254B6">
        <w:rPr>
          <w:rFonts w:ascii="Times New Roman" w:eastAsia="Times New Roman" w:hAnsi="Times New Roman" w:cs="Times New Roman"/>
          <w:bCs/>
          <w:spacing w:val="5"/>
          <w:sz w:val="24"/>
          <w:szCs w:val="24"/>
          <w:lang w:eastAsia="ru-RU"/>
        </w:rPr>
        <w:t>Тема</w:t>
      </w:r>
      <w:r w:rsidRPr="003254B6">
        <w:rPr>
          <w:rFonts w:ascii="Times New Roman" w:eastAsia="Times New Roman" w:hAnsi="Times New Roman" w:cs="Times New Roman"/>
          <w:bCs/>
          <w:spacing w:val="5"/>
          <w:sz w:val="24"/>
          <w:szCs w:val="24"/>
          <w:lang w:val="kk-KZ" w:eastAsia="ru-RU"/>
        </w:rPr>
        <w:t xml:space="preserve"> проекта</w:t>
      </w:r>
      <w:r w:rsidRPr="003254B6">
        <w:rPr>
          <w:rFonts w:ascii="Times New Roman" w:eastAsia="Times New Roman" w:hAnsi="Times New Roman" w:cs="Times New Roman"/>
          <w:bCs/>
          <w:spacing w:val="5"/>
          <w:sz w:val="24"/>
          <w:szCs w:val="24"/>
          <w:lang w:eastAsia="ru-RU"/>
        </w:rPr>
        <w:t>:</w:t>
      </w:r>
      <w:r w:rsidRPr="003254B6">
        <w:rPr>
          <w:rFonts w:ascii="Times New Roman" w:eastAsia="Times New Roman" w:hAnsi="Times New Roman" w:cs="Times New Roman"/>
          <w:b/>
          <w:bCs/>
          <w:spacing w:val="5"/>
          <w:sz w:val="24"/>
          <w:szCs w:val="24"/>
          <w:lang w:eastAsia="ru-RU"/>
        </w:rPr>
        <w:t xml:space="preserve"> </w:t>
      </w:r>
      <w:r w:rsidR="007F3470" w:rsidRPr="003254B6">
        <w:rPr>
          <w:rFonts w:ascii="Times New Roman" w:eastAsia="Times New Roman" w:hAnsi="Times New Roman" w:cs="Times New Roman"/>
          <w:b/>
          <w:i/>
          <w:sz w:val="24"/>
          <w:szCs w:val="24"/>
        </w:rPr>
        <w:t>AP09562399</w:t>
      </w:r>
      <w:r w:rsidR="007F3470" w:rsidRPr="003254B6">
        <w:rPr>
          <w:rFonts w:ascii="Times New Roman" w:hAnsi="Times New Roman" w:cs="Times New Roman"/>
          <w:b/>
          <w:sz w:val="24"/>
          <w:szCs w:val="24"/>
        </w:rPr>
        <w:t xml:space="preserve"> </w:t>
      </w:r>
      <w:r w:rsidRPr="00EE11CB">
        <w:rPr>
          <w:rFonts w:ascii="Times New Roman" w:hAnsi="Times New Roman" w:cs="Times New Roman"/>
          <w:b/>
          <w:i/>
          <w:sz w:val="24"/>
          <w:szCs w:val="24"/>
        </w:rPr>
        <w:t>«И</w:t>
      </w:r>
      <w:r w:rsidR="007F3470" w:rsidRPr="00EE11CB">
        <w:rPr>
          <w:rFonts w:ascii="Times New Roman" w:hAnsi="Times New Roman" w:cs="Times New Roman"/>
          <w:b/>
          <w:i/>
          <w:sz w:val="24"/>
          <w:szCs w:val="24"/>
        </w:rPr>
        <w:t xml:space="preserve">нтенсификация адресной доставки лекарственных препаратов </w:t>
      </w:r>
      <w:proofErr w:type="spellStart"/>
      <w:r w:rsidR="007F3470" w:rsidRPr="00EE11CB">
        <w:rPr>
          <w:rFonts w:ascii="Times New Roman" w:hAnsi="Times New Roman" w:cs="Times New Roman"/>
          <w:b/>
          <w:i/>
          <w:sz w:val="24"/>
          <w:szCs w:val="24"/>
        </w:rPr>
        <w:t>наноструктурированными</w:t>
      </w:r>
      <w:proofErr w:type="spellEnd"/>
      <w:r w:rsidR="007F3470" w:rsidRPr="00EE11CB">
        <w:rPr>
          <w:rFonts w:ascii="Times New Roman" w:hAnsi="Times New Roman" w:cs="Times New Roman"/>
          <w:b/>
          <w:i/>
          <w:sz w:val="24"/>
          <w:szCs w:val="24"/>
        </w:rPr>
        <w:t xml:space="preserve"> </w:t>
      </w:r>
      <w:proofErr w:type="spellStart"/>
      <w:r w:rsidR="007F3470" w:rsidRPr="00EE11CB">
        <w:rPr>
          <w:rFonts w:ascii="Times New Roman" w:hAnsi="Times New Roman" w:cs="Times New Roman"/>
          <w:b/>
          <w:i/>
          <w:sz w:val="24"/>
          <w:szCs w:val="24"/>
        </w:rPr>
        <w:t>био-совместимыми</w:t>
      </w:r>
      <w:proofErr w:type="spellEnd"/>
      <w:r w:rsidR="007F3470" w:rsidRPr="00EE11CB">
        <w:rPr>
          <w:rFonts w:ascii="Times New Roman" w:hAnsi="Times New Roman" w:cs="Times New Roman"/>
          <w:b/>
          <w:i/>
          <w:sz w:val="24"/>
          <w:szCs w:val="24"/>
        </w:rPr>
        <w:t xml:space="preserve"> матрицами</w:t>
      </w:r>
      <w:r w:rsidRPr="00EE11CB">
        <w:rPr>
          <w:rFonts w:ascii="Times New Roman" w:hAnsi="Times New Roman" w:cs="Times New Roman"/>
          <w:b/>
          <w:i/>
          <w:sz w:val="24"/>
          <w:szCs w:val="24"/>
        </w:rPr>
        <w:t>»</w:t>
      </w:r>
    </w:p>
    <w:p w:rsidR="007F3470" w:rsidRPr="003254B6" w:rsidRDefault="007F3470" w:rsidP="007F3470">
      <w:pPr>
        <w:spacing w:after="0"/>
        <w:ind w:firstLine="567"/>
        <w:jc w:val="both"/>
        <w:rPr>
          <w:rFonts w:ascii="Times New Roman" w:hAnsi="Times New Roman" w:cs="Times New Roman"/>
          <w:spacing w:val="2"/>
          <w:sz w:val="24"/>
          <w:szCs w:val="24"/>
        </w:rPr>
      </w:pPr>
      <w:r w:rsidRPr="003254B6">
        <w:rPr>
          <w:rFonts w:ascii="Times New Roman" w:eastAsia="Times New Roman" w:hAnsi="Times New Roman" w:cs="Times New Roman"/>
          <w:b/>
          <w:bCs/>
          <w:i/>
          <w:spacing w:val="5"/>
          <w:sz w:val="24"/>
          <w:szCs w:val="24"/>
          <w:lang w:eastAsia="ru-RU"/>
        </w:rPr>
        <w:t>Актуальность</w:t>
      </w:r>
      <w:r w:rsidRPr="003254B6">
        <w:rPr>
          <w:rFonts w:ascii="Times New Roman" w:eastAsia="Times New Roman" w:hAnsi="Times New Roman" w:cs="Times New Roman"/>
          <w:bCs/>
          <w:i/>
          <w:spacing w:val="5"/>
          <w:sz w:val="24"/>
          <w:szCs w:val="24"/>
          <w:lang w:eastAsia="ru-RU"/>
        </w:rPr>
        <w:t>:</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 xml:space="preserve">На сегодняшний день адресная доставка лекарственных препаратов представляет собой перспективную область исследований, поскольку она позволяет максимизировать терапевтические эффекты доставляемого лекарства при минимизации нежелательных побочных реакций. Разработка новых эффективных и инновационных систем для адресной доставки лекарственных препаратов возможна только с применением современных методов получения наноматериалов. В последние годы метод </w:t>
      </w:r>
      <w:proofErr w:type="spellStart"/>
      <w:r w:rsidRPr="003254B6">
        <w:rPr>
          <w:rFonts w:ascii="Times New Roman" w:hAnsi="Times New Roman" w:cs="Times New Roman"/>
          <w:spacing w:val="2"/>
          <w:sz w:val="24"/>
          <w:szCs w:val="24"/>
        </w:rPr>
        <w:t>электроформования</w:t>
      </w:r>
      <w:proofErr w:type="spellEnd"/>
      <w:r w:rsidRPr="003254B6">
        <w:rPr>
          <w:rFonts w:ascii="Times New Roman" w:hAnsi="Times New Roman" w:cs="Times New Roman"/>
          <w:spacing w:val="2"/>
          <w:sz w:val="24"/>
          <w:szCs w:val="24"/>
        </w:rPr>
        <w:t xml:space="preserve"> полимерных </w:t>
      </w:r>
      <w:proofErr w:type="spellStart"/>
      <w:r w:rsidRPr="003254B6">
        <w:rPr>
          <w:rFonts w:ascii="Times New Roman" w:hAnsi="Times New Roman" w:cs="Times New Roman"/>
          <w:spacing w:val="2"/>
          <w:sz w:val="24"/>
          <w:szCs w:val="24"/>
        </w:rPr>
        <w:t>наноразмерных</w:t>
      </w:r>
      <w:proofErr w:type="spellEnd"/>
      <w:r w:rsidRPr="003254B6">
        <w:rPr>
          <w:rFonts w:ascii="Times New Roman" w:hAnsi="Times New Roman" w:cs="Times New Roman"/>
          <w:spacing w:val="2"/>
          <w:sz w:val="24"/>
          <w:szCs w:val="24"/>
        </w:rPr>
        <w:t xml:space="preserve"> волокон привлекает все большее внимание благодаря простоте и возможности использования различных композитов, включающих различные типы лекарств, полимеров и других биологически совместимых материалов, таких как </w:t>
      </w:r>
      <w:proofErr w:type="spellStart"/>
      <w:r w:rsidRPr="003254B6">
        <w:rPr>
          <w:rFonts w:ascii="Times New Roman" w:hAnsi="Times New Roman" w:cs="Times New Roman"/>
          <w:spacing w:val="2"/>
          <w:sz w:val="24"/>
          <w:szCs w:val="24"/>
        </w:rPr>
        <w:t>гидроксиапатит</w:t>
      </w:r>
      <w:proofErr w:type="spellEnd"/>
      <w:r w:rsidRPr="003254B6">
        <w:rPr>
          <w:rFonts w:ascii="Times New Roman" w:hAnsi="Times New Roman" w:cs="Times New Roman"/>
          <w:spacing w:val="2"/>
          <w:sz w:val="24"/>
          <w:szCs w:val="24"/>
        </w:rPr>
        <w:t xml:space="preserve"> кальция, способствующий регенерации костной ткани, и оксид графена, обладающего антибактериальными свойствами. Включение этих активных компонентов в пленки на основе полимерных </w:t>
      </w:r>
      <w:proofErr w:type="spellStart"/>
      <w:r w:rsidRPr="003254B6">
        <w:rPr>
          <w:rFonts w:ascii="Times New Roman" w:hAnsi="Times New Roman" w:cs="Times New Roman"/>
          <w:spacing w:val="2"/>
          <w:sz w:val="24"/>
          <w:szCs w:val="24"/>
        </w:rPr>
        <w:t>наноразмерных</w:t>
      </w:r>
      <w:proofErr w:type="spellEnd"/>
      <w:r w:rsidRPr="003254B6">
        <w:rPr>
          <w:rFonts w:ascii="Times New Roman" w:hAnsi="Times New Roman" w:cs="Times New Roman"/>
          <w:spacing w:val="2"/>
          <w:sz w:val="24"/>
          <w:szCs w:val="24"/>
        </w:rPr>
        <w:t xml:space="preserve"> волокон является эффективным методом доставки широкого спектра лекарств, расширяя возможности и применимость этих систем. Так, биологически растворимая пленка на основе полимерных </w:t>
      </w:r>
      <w:proofErr w:type="spellStart"/>
      <w:r w:rsidRPr="003254B6">
        <w:rPr>
          <w:rFonts w:ascii="Times New Roman" w:hAnsi="Times New Roman" w:cs="Times New Roman"/>
          <w:spacing w:val="2"/>
          <w:sz w:val="24"/>
          <w:szCs w:val="24"/>
        </w:rPr>
        <w:t>наноразмерных</w:t>
      </w:r>
      <w:proofErr w:type="spellEnd"/>
      <w:r w:rsidRPr="003254B6">
        <w:rPr>
          <w:rFonts w:ascii="Times New Roman" w:hAnsi="Times New Roman" w:cs="Times New Roman"/>
          <w:spacing w:val="2"/>
          <w:sz w:val="24"/>
          <w:szCs w:val="24"/>
        </w:rPr>
        <w:t xml:space="preserve"> волокон с добавлением лекарственного препарата, оксида графена и </w:t>
      </w:r>
      <w:proofErr w:type="spellStart"/>
      <w:r w:rsidRPr="003254B6">
        <w:rPr>
          <w:rFonts w:ascii="Times New Roman" w:hAnsi="Times New Roman" w:cs="Times New Roman"/>
          <w:spacing w:val="2"/>
          <w:sz w:val="24"/>
          <w:szCs w:val="24"/>
        </w:rPr>
        <w:t>гидроксиапатита</w:t>
      </w:r>
      <w:proofErr w:type="spellEnd"/>
      <w:r w:rsidRPr="003254B6">
        <w:rPr>
          <w:rFonts w:ascii="Times New Roman" w:hAnsi="Times New Roman" w:cs="Times New Roman"/>
          <w:spacing w:val="2"/>
          <w:sz w:val="24"/>
          <w:szCs w:val="24"/>
        </w:rPr>
        <w:t xml:space="preserve"> кальция позволяет не только повысить эффективность дезинфекции, но и способна </w:t>
      </w:r>
      <w:proofErr w:type="spellStart"/>
      <w:r w:rsidRPr="003254B6">
        <w:rPr>
          <w:rFonts w:ascii="Times New Roman" w:hAnsi="Times New Roman" w:cs="Times New Roman"/>
          <w:spacing w:val="2"/>
          <w:sz w:val="24"/>
          <w:szCs w:val="24"/>
        </w:rPr>
        <w:t>адресно</w:t>
      </w:r>
      <w:proofErr w:type="spellEnd"/>
      <w:r w:rsidRPr="003254B6">
        <w:rPr>
          <w:rFonts w:ascii="Times New Roman" w:hAnsi="Times New Roman" w:cs="Times New Roman"/>
          <w:spacing w:val="2"/>
          <w:sz w:val="24"/>
          <w:szCs w:val="24"/>
        </w:rPr>
        <w:t xml:space="preserve"> доставлять лекарство к пораженному участку ткани, а частицы </w:t>
      </w:r>
      <w:proofErr w:type="spellStart"/>
      <w:r w:rsidRPr="003254B6">
        <w:rPr>
          <w:rFonts w:ascii="Times New Roman" w:hAnsi="Times New Roman" w:cs="Times New Roman"/>
          <w:spacing w:val="2"/>
          <w:sz w:val="24"/>
          <w:szCs w:val="24"/>
        </w:rPr>
        <w:t>гидроксиапатита</w:t>
      </w:r>
      <w:proofErr w:type="spellEnd"/>
      <w:r w:rsidRPr="003254B6">
        <w:rPr>
          <w:rFonts w:ascii="Times New Roman" w:hAnsi="Times New Roman" w:cs="Times New Roman"/>
          <w:spacing w:val="2"/>
          <w:sz w:val="24"/>
          <w:szCs w:val="24"/>
        </w:rPr>
        <w:t xml:space="preserve"> кальция позволяют создать каркас для поддержания основы для пролиферации клеток и регенерации костной ткани.</w:t>
      </w:r>
    </w:p>
    <w:p w:rsidR="007F3470" w:rsidRPr="003254B6" w:rsidRDefault="007F3470" w:rsidP="007F3470">
      <w:pPr>
        <w:spacing w:after="0"/>
        <w:ind w:firstLine="567"/>
        <w:jc w:val="both"/>
        <w:rPr>
          <w:rFonts w:ascii="Times New Roman" w:hAnsi="Times New Roman" w:cs="Times New Roman"/>
          <w:spacing w:val="2"/>
          <w:sz w:val="24"/>
          <w:szCs w:val="24"/>
        </w:rPr>
      </w:pPr>
      <w:r w:rsidRPr="003254B6">
        <w:rPr>
          <w:rFonts w:ascii="Times New Roman" w:hAnsi="Times New Roman" w:cs="Times New Roman"/>
          <w:spacing w:val="2"/>
          <w:sz w:val="24"/>
          <w:szCs w:val="24"/>
        </w:rPr>
        <w:t xml:space="preserve">Использование адресной доставки лекарственных средств и препаратов затруднено </w:t>
      </w:r>
      <w:proofErr w:type="spellStart"/>
      <w:r w:rsidRPr="003254B6">
        <w:rPr>
          <w:rFonts w:ascii="Times New Roman" w:hAnsi="Times New Roman" w:cs="Times New Roman"/>
          <w:spacing w:val="2"/>
          <w:sz w:val="24"/>
          <w:szCs w:val="24"/>
        </w:rPr>
        <w:t>всвязи</w:t>
      </w:r>
      <w:proofErr w:type="spellEnd"/>
      <w:r w:rsidRPr="003254B6">
        <w:rPr>
          <w:rFonts w:ascii="Times New Roman" w:hAnsi="Times New Roman" w:cs="Times New Roman"/>
          <w:spacing w:val="2"/>
          <w:sz w:val="24"/>
          <w:szCs w:val="24"/>
        </w:rPr>
        <w:t xml:space="preserve"> с трудоемкостью получения носителей и создания комплексов с лекарственными</w:t>
      </w:r>
    </w:p>
    <w:p w:rsidR="007F3470" w:rsidRPr="003254B6" w:rsidRDefault="007F3470" w:rsidP="007F3470">
      <w:pPr>
        <w:spacing w:after="0"/>
        <w:jc w:val="both"/>
        <w:rPr>
          <w:rFonts w:ascii="Times New Roman" w:hAnsi="Times New Roman" w:cs="Times New Roman"/>
          <w:spacing w:val="2"/>
          <w:sz w:val="24"/>
          <w:szCs w:val="24"/>
        </w:rPr>
      </w:pPr>
      <w:r w:rsidRPr="003254B6">
        <w:rPr>
          <w:rFonts w:ascii="Times New Roman" w:hAnsi="Times New Roman" w:cs="Times New Roman"/>
          <w:spacing w:val="2"/>
          <w:sz w:val="24"/>
          <w:szCs w:val="24"/>
        </w:rPr>
        <w:t>препаратами, ограничениями по диапазону и количеству связываемых лекарств, высокой</w:t>
      </w:r>
    </w:p>
    <w:p w:rsidR="007F3470" w:rsidRPr="003254B6" w:rsidRDefault="007F3470" w:rsidP="007F3470">
      <w:pPr>
        <w:spacing w:after="0"/>
        <w:jc w:val="both"/>
        <w:rPr>
          <w:rFonts w:ascii="Times New Roman" w:hAnsi="Times New Roman" w:cs="Times New Roman"/>
          <w:spacing w:val="2"/>
          <w:sz w:val="24"/>
          <w:szCs w:val="24"/>
        </w:rPr>
      </w:pPr>
      <w:r w:rsidRPr="003254B6">
        <w:rPr>
          <w:rFonts w:ascii="Times New Roman" w:hAnsi="Times New Roman" w:cs="Times New Roman"/>
          <w:spacing w:val="2"/>
          <w:sz w:val="24"/>
          <w:szCs w:val="24"/>
        </w:rPr>
        <w:t>стоимостью, токсичностью и иммуногенностью.</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Разработка метода</w:t>
      </w:r>
      <w:r w:rsidRPr="007F3470">
        <w:rPr>
          <w:rFonts w:ascii="Times New Roman" w:hAnsi="Times New Roman" w:cs="Times New Roman"/>
          <w:spacing w:val="2"/>
          <w:sz w:val="24"/>
          <w:szCs w:val="24"/>
        </w:rPr>
        <w:t xml:space="preserve"> </w:t>
      </w:r>
      <w:proofErr w:type="spellStart"/>
      <w:r w:rsidRPr="003254B6">
        <w:rPr>
          <w:rFonts w:ascii="Times New Roman" w:hAnsi="Times New Roman" w:cs="Times New Roman"/>
          <w:spacing w:val="2"/>
          <w:sz w:val="24"/>
          <w:szCs w:val="24"/>
        </w:rPr>
        <w:t>электроформования</w:t>
      </w:r>
      <w:proofErr w:type="spellEnd"/>
      <w:r w:rsidRPr="003254B6">
        <w:rPr>
          <w:rFonts w:ascii="Times New Roman" w:hAnsi="Times New Roman" w:cs="Times New Roman"/>
          <w:spacing w:val="2"/>
          <w:sz w:val="24"/>
          <w:szCs w:val="24"/>
        </w:rPr>
        <w:t xml:space="preserve"> матриц из микро- </w:t>
      </w:r>
      <w:proofErr w:type="spellStart"/>
      <w:r w:rsidRPr="003254B6">
        <w:rPr>
          <w:rFonts w:ascii="Times New Roman" w:hAnsi="Times New Roman" w:cs="Times New Roman"/>
          <w:spacing w:val="2"/>
          <w:sz w:val="24"/>
          <w:szCs w:val="24"/>
        </w:rPr>
        <w:t>инаноразмерных</w:t>
      </w:r>
      <w:proofErr w:type="spellEnd"/>
      <w:r w:rsidRPr="007F3470">
        <w:rPr>
          <w:rFonts w:ascii="Times New Roman" w:hAnsi="Times New Roman" w:cs="Times New Roman"/>
          <w:spacing w:val="2"/>
          <w:sz w:val="24"/>
          <w:szCs w:val="24"/>
        </w:rPr>
        <w:t xml:space="preserve"> </w:t>
      </w:r>
      <w:proofErr w:type="spellStart"/>
      <w:r w:rsidRPr="003254B6">
        <w:rPr>
          <w:rFonts w:ascii="Times New Roman" w:hAnsi="Times New Roman" w:cs="Times New Roman"/>
          <w:spacing w:val="2"/>
          <w:sz w:val="24"/>
          <w:szCs w:val="24"/>
        </w:rPr>
        <w:t>биоразлагаемых</w:t>
      </w:r>
      <w:proofErr w:type="spellEnd"/>
      <w:r w:rsidRPr="003254B6">
        <w:rPr>
          <w:rFonts w:ascii="Times New Roman" w:hAnsi="Times New Roman" w:cs="Times New Roman"/>
          <w:spacing w:val="2"/>
          <w:sz w:val="24"/>
          <w:szCs w:val="24"/>
        </w:rPr>
        <w:t xml:space="preserve"> и </w:t>
      </w:r>
      <w:proofErr w:type="spellStart"/>
      <w:r w:rsidRPr="003254B6">
        <w:rPr>
          <w:rFonts w:ascii="Times New Roman" w:hAnsi="Times New Roman" w:cs="Times New Roman"/>
          <w:spacing w:val="2"/>
          <w:sz w:val="24"/>
          <w:szCs w:val="24"/>
        </w:rPr>
        <w:t>биосовместимых</w:t>
      </w:r>
      <w:proofErr w:type="spellEnd"/>
      <w:r w:rsidRPr="003254B6">
        <w:rPr>
          <w:rFonts w:ascii="Times New Roman" w:hAnsi="Times New Roman" w:cs="Times New Roman"/>
          <w:spacing w:val="2"/>
          <w:sz w:val="24"/>
          <w:szCs w:val="24"/>
        </w:rPr>
        <w:t xml:space="preserve"> полимерных волокон с и равномерно распределенными лекарственными</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препаратами, исследование кинетики и микробиологическая оценка эффективности</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высвобождения лекарственного препарата полученными матрицами</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 xml:space="preserve">являются </w:t>
      </w:r>
      <w:r w:rsidRPr="003254B6">
        <w:rPr>
          <w:rFonts w:ascii="Times New Roman" w:hAnsi="Times New Roman" w:cs="Times New Roman"/>
          <w:i/>
          <w:spacing w:val="2"/>
          <w:sz w:val="24"/>
          <w:szCs w:val="24"/>
        </w:rPr>
        <w:t>актуальной</w:t>
      </w:r>
      <w:r w:rsidRPr="003254B6">
        <w:rPr>
          <w:rFonts w:ascii="Times New Roman" w:hAnsi="Times New Roman" w:cs="Times New Roman"/>
          <w:spacing w:val="2"/>
          <w:sz w:val="24"/>
          <w:szCs w:val="24"/>
        </w:rPr>
        <w:t xml:space="preserve"> задачей.</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Использование биологически растворимых полимерных матриц в качестве носителя</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лекарственных препаратов открывает большие перспективы для клинической медицины и</w:t>
      </w:r>
      <w:r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фармацевтического рынка и обещает производителям высокую прибыль.</w:t>
      </w:r>
    </w:p>
    <w:p w:rsidR="003254B6" w:rsidRPr="003254B6" w:rsidRDefault="003254B6" w:rsidP="007F3470">
      <w:pPr>
        <w:spacing w:after="0"/>
        <w:ind w:firstLine="567"/>
        <w:jc w:val="both"/>
        <w:rPr>
          <w:rFonts w:ascii="Times New Roman" w:hAnsi="Times New Roman" w:cs="Times New Roman"/>
          <w:spacing w:val="2"/>
          <w:sz w:val="24"/>
          <w:szCs w:val="24"/>
        </w:rPr>
      </w:pPr>
      <w:r w:rsidRPr="007F3470">
        <w:rPr>
          <w:rFonts w:ascii="Times New Roman" w:hAnsi="Times New Roman" w:cs="Times New Roman"/>
          <w:b/>
          <w:i/>
          <w:sz w:val="24"/>
          <w:szCs w:val="24"/>
        </w:rPr>
        <w:t>Целью проекта</w:t>
      </w:r>
      <w:r w:rsidR="007F3470" w:rsidRPr="007F3470">
        <w:rPr>
          <w:rFonts w:ascii="Times New Roman" w:hAnsi="Times New Roman" w:cs="Times New Roman"/>
          <w:i/>
          <w:sz w:val="24"/>
          <w:szCs w:val="24"/>
        </w:rPr>
        <w:t xml:space="preserve"> </w:t>
      </w:r>
      <w:r w:rsidRPr="003254B6">
        <w:rPr>
          <w:rFonts w:ascii="Times New Roman" w:hAnsi="Times New Roman" w:cs="Times New Roman"/>
          <w:spacing w:val="2"/>
          <w:sz w:val="24"/>
          <w:szCs w:val="24"/>
        </w:rPr>
        <w:t xml:space="preserve">является получение биологически растворимых матриц на основе полимерных микро- и </w:t>
      </w:r>
      <w:proofErr w:type="spellStart"/>
      <w:r w:rsidRPr="003254B6">
        <w:rPr>
          <w:rFonts w:ascii="Times New Roman" w:hAnsi="Times New Roman" w:cs="Times New Roman"/>
          <w:spacing w:val="2"/>
          <w:sz w:val="24"/>
          <w:szCs w:val="24"/>
        </w:rPr>
        <w:t>наноразмерных</w:t>
      </w:r>
      <w:proofErr w:type="spellEnd"/>
      <w:r w:rsidRPr="003254B6">
        <w:rPr>
          <w:rFonts w:ascii="Times New Roman" w:hAnsi="Times New Roman" w:cs="Times New Roman"/>
          <w:spacing w:val="2"/>
          <w:sz w:val="24"/>
          <w:szCs w:val="24"/>
        </w:rPr>
        <w:t xml:space="preserve"> волокон с добавками лекарственных препаратов</w:t>
      </w:r>
      <w:r w:rsidR="007F3470"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 xml:space="preserve">методом </w:t>
      </w:r>
      <w:proofErr w:type="spellStart"/>
      <w:r w:rsidRPr="003254B6">
        <w:rPr>
          <w:rFonts w:ascii="Times New Roman" w:hAnsi="Times New Roman" w:cs="Times New Roman"/>
          <w:spacing w:val="2"/>
          <w:sz w:val="24"/>
          <w:szCs w:val="24"/>
        </w:rPr>
        <w:t>электроформования</w:t>
      </w:r>
      <w:proofErr w:type="spellEnd"/>
      <w:r w:rsidRPr="003254B6">
        <w:rPr>
          <w:rFonts w:ascii="Times New Roman" w:hAnsi="Times New Roman" w:cs="Times New Roman"/>
          <w:spacing w:val="2"/>
          <w:sz w:val="24"/>
          <w:szCs w:val="24"/>
        </w:rPr>
        <w:t xml:space="preserve"> и исследование влияния их строения на эффективность адресной доставки лекарственных препаратов. Полученные матрицы будут представлены в</w:t>
      </w:r>
      <w:r w:rsidR="007F3470"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 xml:space="preserve">виде пленок из биологически растворимых полимерных микро- и </w:t>
      </w:r>
      <w:proofErr w:type="spellStart"/>
      <w:r w:rsidRPr="003254B6">
        <w:rPr>
          <w:rFonts w:ascii="Times New Roman" w:hAnsi="Times New Roman" w:cs="Times New Roman"/>
          <w:spacing w:val="2"/>
          <w:sz w:val="24"/>
          <w:szCs w:val="24"/>
        </w:rPr>
        <w:t>наноразмерных</w:t>
      </w:r>
      <w:proofErr w:type="spellEnd"/>
      <w:r w:rsidRPr="003254B6">
        <w:rPr>
          <w:rFonts w:ascii="Times New Roman" w:hAnsi="Times New Roman" w:cs="Times New Roman"/>
          <w:spacing w:val="2"/>
          <w:sz w:val="24"/>
          <w:szCs w:val="24"/>
        </w:rPr>
        <w:t xml:space="preserve"> волокон с</w:t>
      </w:r>
      <w:r w:rsidR="007F3470" w:rsidRPr="007F3470">
        <w:rPr>
          <w:rFonts w:ascii="Times New Roman" w:hAnsi="Times New Roman" w:cs="Times New Roman"/>
          <w:spacing w:val="2"/>
          <w:sz w:val="24"/>
          <w:szCs w:val="24"/>
        </w:rPr>
        <w:t xml:space="preserve"> </w:t>
      </w:r>
      <w:r w:rsidRPr="003254B6">
        <w:rPr>
          <w:rFonts w:ascii="Times New Roman" w:hAnsi="Times New Roman" w:cs="Times New Roman"/>
          <w:spacing w:val="2"/>
          <w:sz w:val="24"/>
          <w:szCs w:val="24"/>
        </w:rPr>
        <w:t>лекарственными препаратами.</w:t>
      </w:r>
    </w:p>
    <w:p w:rsidR="003254B6" w:rsidRPr="003254B6" w:rsidRDefault="003254B6" w:rsidP="007F3470">
      <w:pPr>
        <w:autoSpaceDE w:val="0"/>
        <w:autoSpaceDN w:val="0"/>
        <w:adjustRightInd w:val="0"/>
        <w:spacing w:after="0"/>
        <w:ind w:firstLine="567"/>
        <w:jc w:val="both"/>
        <w:rPr>
          <w:rFonts w:ascii="Times New Roman" w:hAnsi="Times New Roman" w:cs="Times New Roman"/>
          <w:sz w:val="24"/>
          <w:szCs w:val="24"/>
        </w:rPr>
      </w:pPr>
      <w:r w:rsidRPr="007F3470">
        <w:rPr>
          <w:rFonts w:ascii="Times New Roman" w:hAnsi="Times New Roman" w:cs="Times New Roman"/>
          <w:b/>
          <w:i/>
          <w:sz w:val="24"/>
          <w:szCs w:val="24"/>
        </w:rPr>
        <w:t>Ожидаемые результаты:</w:t>
      </w:r>
      <w:r w:rsidRPr="003254B6">
        <w:rPr>
          <w:rFonts w:ascii="Times New Roman" w:hAnsi="Times New Roman" w:cs="Times New Roman"/>
          <w:sz w:val="24"/>
          <w:szCs w:val="24"/>
        </w:rPr>
        <w:t xml:space="preserve"> Будут исследованы параметры, влияющие на </w:t>
      </w:r>
      <w:proofErr w:type="spellStart"/>
      <w:r w:rsidRPr="003254B6">
        <w:rPr>
          <w:rFonts w:ascii="Times New Roman" w:hAnsi="Times New Roman" w:cs="Times New Roman"/>
          <w:sz w:val="24"/>
          <w:szCs w:val="24"/>
        </w:rPr>
        <w:t>электроформование</w:t>
      </w:r>
      <w:proofErr w:type="spellEnd"/>
      <w:r w:rsidRPr="003254B6">
        <w:rPr>
          <w:rFonts w:ascii="Times New Roman" w:hAnsi="Times New Roman" w:cs="Times New Roman"/>
          <w:sz w:val="24"/>
          <w:szCs w:val="24"/>
        </w:rPr>
        <w:t xml:space="preserve"> микро- и </w:t>
      </w:r>
      <w:proofErr w:type="spellStart"/>
      <w:r w:rsidRPr="003254B6">
        <w:rPr>
          <w:rFonts w:ascii="Times New Roman" w:hAnsi="Times New Roman" w:cs="Times New Roman"/>
          <w:sz w:val="24"/>
          <w:szCs w:val="24"/>
        </w:rPr>
        <w:t>наноразмерных</w:t>
      </w:r>
      <w:proofErr w:type="spellEnd"/>
      <w:r w:rsidRPr="003254B6">
        <w:rPr>
          <w:rFonts w:ascii="Times New Roman" w:hAnsi="Times New Roman" w:cs="Times New Roman"/>
          <w:sz w:val="24"/>
          <w:szCs w:val="24"/>
        </w:rPr>
        <w:t xml:space="preserve"> волокон, оптимизирована зависимость размеров волокон от параметров процесса. Методом </w:t>
      </w:r>
      <w:proofErr w:type="spellStart"/>
      <w:r w:rsidRPr="003254B6">
        <w:rPr>
          <w:rFonts w:ascii="Times New Roman" w:hAnsi="Times New Roman" w:cs="Times New Roman"/>
          <w:sz w:val="24"/>
          <w:szCs w:val="24"/>
        </w:rPr>
        <w:t>электроформования</w:t>
      </w:r>
      <w:proofErr w:type="spellEnd"/>
      <w:r w:rsidRPr="003254B6">
        <w:rPr>
          <w:rFonts w:ascii="Times New Roman" w:hAnsi="Times New Roman" w:cs="Times New Roman"/>
          <w:sz w:val="24"/>
          <w:szCs w:val="24"/>
        </w:rPr>
        <w:t xml:space="preserve"> будут получены биологически растворимые матрицы на основе полимерных волокон и лекарственных препаратов. Будет изучена кинетика высвобождения лекарственных препаратов разработанными биологически растворимыми матрицами и проанализировано влияние особенностей их структуры на характер высвобождения лекарственного препарата. В ходе реализации проекта планируются публикации не менее одной статьи по направлению проекта в рецензируемом научном издании, входящем в </w:t>
      </w:r>
      <w:proofErr w:type="spellStart"/>
      <w:r w:rsidRPr="003254B6">
        <w:rPr>
          <w:rFonts w:ascii="Times New Roman" w:hAnsi="Times New Roman" w:cs="Times New Roman"/>
          <w:sz w:val="24"/>
          <w:szCs w:val="24"/>
        </w:rPr>
        <w:t>Science</w:t>
      </w:r>
      <w:proofErr w:type="spellEnd"/>
      <w:r w:rsidR="007F3470" w:rsidRPr="007F3470">
        <w:rPr>
          <w:rFonts w:ascii="Times New Roman" w:hAnsi="Times New Roman" w:cs="Times New Roman"/>
          <w:sz w:val="24"/>
          <w:szCs w:val="24"/>
        </w:rPr>
        <w:t xml:space="preserve"> </w:t>
      </w:r>
      <w:proofErr w:type="spellStart"/>
      <w:r w:rsidRPr="003254B6">
        <w:rPr>
          <w:rFonts w:ascii="Times New Roman" w:hAnsi="Times New Roman" w:cs="Times New Roman"/>
          <w:sz w:val="24"/>
          <w:szCs w:val="24"/>
        </w:rPr>
        <w:t>Citation</w:t>
      </w:r>
      <w:proofErr w:type="spellEnd"/>
      <w:r w:rsidR="007F3470" w:rsidRPr="007F3470">
        <w:rPr>
          <w:rFonts w:ascii="Times New Roman" w:hAnsi="Times New Roman" w:cs="Times New Roman"/>
          <w:sz w:val="24"/>
          <w:szCs w:val="24"/>
        </w:rPr>
        <w:t xml:space="preserve"> </w:t>
      </w:r>
      <w:proofErr w:type="spellStart"/>
      <w:r w:rsidRPr="003254B6">
        <w:rPr>
          <w:rFonts w:ascii="Times New Roman" w:hAnsi="Times New Roman" w:cs="Times New Roman"/>
          <w:sz w:val="24"/>
          <w:szCs w:val="24"/>
        </w:rPr>
        <w:t>Index</w:t>
      </w:r>
      <w:proofErr w:type="spellEnd"/>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lang w:val="en-US"/>
        </w:rPr>
        <w:t>Expanded</w:t>
      </w:r>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rPr>
        <w:t>или</w:t>
      </w:r>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lang w:val="en-US"/>
        </w:rPr>
        <w:t>Social</w:t>
      </w:r>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lang w:val="en-US"/>
        </w:rPr>
        <w:t>Science</w:t>
      </w:r>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lang w:val="en-US"/>
        </w:rPr>
        <w:t>Citation</w:t>
      </w:r>
      <w:r w:rsidR="007F3470" w:rsidRPr="007F3470">
        <w:rPr>
          <w:rFonts w:ascii="Times New Roman" w:hAnsi="Times New Roman" w:cs="Times New Roman"/>
          <w:sz w:val="24"/>
          <w:szCs w:val="24"/>
        </w:rPr>
        <w:t xml:space="preserve"> </w:t>
      </w:r>
      <w:r w:rsidRPr="003254B6">
        <w:rPr>
          <w:rFonts w:ascii="Times New Roman" w:hAnsi="Times New Roman" w:cs="Times New Roman"/>
          <w:sz w:val="24"/>
          <w:szCs w:val="24"/>
          <w:lang w:val="en-US"/>
        </w:rPr>
        <w:t>Index</w:t>
      </w:r>
      <w:r w:rsidRPr="003254B6">
        <w:rPr>
          <w:rFonts w:ascii="Times New Roman" w:hAnsi="Times New Roman" w:cs="Times New Roman"/>
          <w:sz w:val="24"/>
          <w:szCs w:val="24"/>
        </w:rPr>
        <w:t xml:space="preserve">, и не менее одной </w:t>
      </w:r>
      <w:r w:rsidRPr="003254B6">
        <w:rPr>
          <w:rFonts w:ascii="Times New Roman" w:hAnsi="Times New Roman" w:cs="Times New Roman"/>
          <w:sz w:val="24"/>
          <w:szCs w:val="24"/>
        </w:rPr>
        <w:lastRenderedPageBreak/>
        <w:t xml:space="preserve">статьи в рецензируемом научном издании, рекомендованном КОКСОН. Целевыми потребителями полученных результатов являются медицинские учреждения и научно-исследовательские институты, частные </w:t>
      </w:r>
      <w:proofErr w:type="spellStart"/>
      <w:r w:rsidRPr="003254B6">
        <w:rPr>
          <w:rFonts w:ascii="Times New Roman" w:hAnsi="Times New Roman" w:cs="Times New Roman"/>
          <w:sz w:val="24"/>
          <w:szCs w:val="24"/>
        </w:rPr>
        <w:t>фарм-компании</w:t>
      </w:r>
      <w:proofErr w:type="spellEnd"/>
      <w:r w:rsidRPr="003254B6">
        <w:rPr>
          <w:rFonts w:ascii="Times New Roman" w:hAnsi="Times New Roman" w:cs="Times New Roman"/>
          <w:sz w:val="24"/>
          <w:szCs w:val="24"/>
        </w:rPr>
        <w:t>, население РК.</w:t>
      </w:r>
    </w:p>
    <w:p w:rsidR="003254B6" w:rsidRPr="003254B6" w:rsidRDefault="003254B6" w:rsidP="007F3470">
      <w:pPr>
        <w:spacing w:after="0"/>
        <w:ind w:firstLine="567"/>
        <w:jc w:val="both"/>
        <w:rPr>
          <w:rFonts w:ascii="Times New Roman" w:hAnsi="Times New Roman" w:cs="Times New Roman"/>
          <w:color w:val="000000"/>
          <w:sz w:val="24"/>
          <w:szCs w:val="24"/>
        </w:rPr>
      </w:pPr>
      <w:r w:rsidRPr="007F3470">
        <w:rPr>
          <w:rFonts w:ascii="Times New Roman" w:hAnsi="Times New Roman" w:cs="Times New Roman"/>
          <w:b/>
          <w:i/>
          <w:sz w:val="24"/>
          <w:szCs w:val="24"/>
        </w:rPr>
        <w:t>Достигнутые результаты</w:t>
      </w:r>
      <w:r w:rsidRPr="007F3470">
        <w:rPr>
          <w:rFonts w:ascii="Times New Roman" w:hAnsi="Times New Roman" w:cs="Times New Roman"/>
          <w:b/>
          <w:sz w:val="24"/>
          <w:szCs w:val="24"/>
        </w:rPr>
        <w:t>:</w:t>
      </w:r>
      <w:r w:rsidR="007F3470" w:rsidRPr="007F3470">
        <w:rPr>
          <w:rFonts w:ascii="Times New Roman" w:hAnsi="Times New Roman" w:cs="Times New Roman"/>
          <w:b/>
          <w:sz w:val="24"/>
          <w:szCs w:val="24"/>
        </w:rPr>
        <w:t xml:space="preserve"> </w:t>
      </w:r>
      <w:r w:rsidRPr="003254B6">
        <w:rPr>
          <w:rFonts w:ascii="Times New Roman" w:hAnsi="Times New Roman" w:cs="Times New Roman"/>
          <w:color w:val="000000"/>
          <w:sz w:val="24"/>
          <w:szCs w:val="24"/>
        </w:rPr>
        <w:t xml:space="preserve">Определены оптимальные параметры процесса </w:t>
      </w:r>
      <w:proofErr w:type="spellStart"/>
      <w:r w:rsidRPr="003254B6">
        <w:rPr>
          <w:rFonts w:ascii="Times New Roman" w:hAnsi="Times New Roman" w:cs="Times New Roman"/>
          <w:color w:val="000000"/>
          <w:sz w:val="24"/>
          <w:szCs w:val="24"/>
        </w:rPr>
        <w:t>электроформования</w:t>
      </w:r>
      <w:proofErr w:type="spellEnd"/>
      <w:r w:rsidR="007F3470" w:rsidRPr="007F3470">
        <w:rPr>
          <w:rFonts w:ascii="Times New Roman" w:hAnsi="Times New Roman" w:cs="Times New Roman"/>
          <w:color w:val="000000"/>
          <w:sz w:val="24"/>
          <w:szCs w:val="24"/>
        </w:rPr>
        <w:t xml:space="preserve"> </w:t>
      </w:r>
      <w:proofErr w:type="spellStart"/>
      <w:r w:rsidRPr="003254B6">
        <w:rPr>
          <w:rFonts w:ascii="Times New Roman" w:hAnsi="Times New Roman" w:cs="Times New Roman"/>
          <w:color w:val="000000"/>
          <w:sz w:val="24"/>
          <w:szCs w:val="24"/>
        </w:rPr>
        <w:t>наноразмерных</w:t>
      </w:r>
      <w:proofErr w:type="spellEnd"/>
      <w:r w:rsidRPr="003254B6">
        <w:rPr>
          <w:rFonts w:ascii="Times New Roman" w:hAnsi="Times New Roman" w:cs="Times New Roman"/>
          <w:color w:val="000000"/>
          <w:sz w:val="24"/>
          <w:szCs w:val="24"/>
        </w:rPr>
        <w:t xml:space="preserve"> волокон на основе </w:t>
      </w:r>
      <w:proofErr w:type="spellStart"/>
      <w:r w:rsidRPr="003254B6">
        <w:rPr>
          <w:rFonts w:ascii="Times New Roman" w:hAnsi="Times New Roman" w:cs="Times New Roman"/>
          <w:color w:val="000000"/>
          <w:sz w:val="24"/>
          <w:szCs w:val="24"/>
        </w:rPr>
        <w:t>поликапролактона</w:t>
      </w:r>
      <w:proofErr w:type="spellEnd"/>
      <w:r w:rsidRPr="003254B6">
        <w:rPr>
          <w:rFonts w:ascii="Times New Roman" w:hAnsi="Times New Roman" w:cs="Times New Roman"/>
          <w:color w:val="000000"/>
          <w:sz w:val="24"/>
          <w:szCs w:val="24"/>
        </w:rPr>
        <w:t>, позволяющие использовать их в качестве эффективных матриц для адресной доставки лекарственных препаратов с добавлением активных веществ.</w:t>
      </w:r>
      <w:r w:rsidR="007F3470" w:rsidRPr="007F3470">
        <w:rPr>
          <w:rFonts w:ascii="Times New Roman" w:hAnsi="Times New Roman" w:cs="Times New Roman"/>
          <w:color w:val="000000"/>
          <w:sz w:val="24"/>
          <w:szCs w:val="24"/>
        </w:rPr>
        <w:t xml:space="preserve"> </w:t>
      </w:r>
      <w:r w:rsidRPr="003254B6">
        <w:rPr>
          <w:rFonts w:ascii="Times New Roman" w:hAnsi="Times New Roman" w:cs="Times New Roman"/>
          <w:color w:val="000000"/>
          <w:sz w:val="24"/>
          <w:szCs w:val="24"/>
        </w:rPr>
        <w:t xml:space="preserve">Экспериментально установлено, что при добавлении лекарственного препарата необходимо дополнительная обработка в ультразвуковой ванне для </w:t>
      </w:r>
      <w:proofErr w:type="spellStart"/>
      <w:r w:rsidRPr="003254B6">
        <w:rPr>
          <w:rFonts w:ascii="Times New Roman" w:hAnsi="Times New Roman" w:cs="Times New Roman"/>
          <w:color w:val="000000"/>
          <w:sz w:val="24"/>
          <w:szCs w:val="24"/>
        </w:rPr>
        <w:t>избежания</w:t>
      </w:r>
      <w:proofErr w:type="spellEnd"/>
      <w:r w:rsidRPr="003254B6">
        <w:rPr>
          <w:rFonts w:ascii="Times New Roman" w:hAnsi="Times New Roman" w:cs="Times New Roman"/>
          <w:color w:val="000000"/>
          <w:sz w:val="24"/>
          <w:szCs w:val="24"/>
        </w:rPr>
        <w:t xml:space="preserve"> агломерации частиц, которая препятствует стабильному образованию волокон.</w:t>
      </w:r>
    </w:p>
    <w:p w:rsidR="003254B6" w:rsidRPr="003254B6" w:rsidRDefault="003254B6" w:rsidP="007F3470">
      <w:pPr>
        <w:suppressAutoHyphens/>
        <w:spacing w:after="0"/>
        <w:ind w:firstLine="567"/>
        <w:jc w:val="both"/>
        <w:rPr>
          <w:rFonts w:ascii="Times New Roman" w:hAnsi="Times New Roman" w:cs="Times New Roman"/>
          <w:color w:val="000000"/>
          <w:sz w:val="24"/>
          <w:szCs w:val="24"/>
        </w:rPr>
      </w:pPr>
      <w:r w:rsidRPr="003254B6">
        <w:rPr>
          <w:rFonts w:ascii="Times New Roman" w:hAnsi="Times New Roman" w:cs="Times New Roman"/>
          <w:color w:val="000000"/>
          <w:sz w:val="24"/>
          <w:szCs w:val="24"/>
        </w:rPr>
        <w:t>Комплексный анализ физико-химических свойств и морфологии поверхности показал, что поверхности полученных наноструктурированных матриц на основе полимерных волокон с добавлением лекарственных препаратов (</w:t>
      </w:r>
      <w:proofErr w:type="spellStart"/>
      <w:r w:rsidRPr="003254B6">
        <w:rPr>
          <w:rFonts w:ascii="Times New Roman" w:hAnsi="Times New Roman" w:cs="Times New Roman"/>
          <w:color w:val="000000"/>
          <w:sz w:val="24"/>
          <w:szCs w:val="24"/>
        </w:rPr>
        <w:t>амоксициллин</w:t>
      </w:r>
      <w:proofErr w:type="spellEnd"/>
      <w:r w:rsidRPr="003254B6">
        <w:rPr>
          <w:rFonts w:ascii="Times New Roman" w:hAnsi="Times New Roman" w:cs="Times New Roman"/>
          <w:color w:val="000000"/>
          <w:sz w:val="24"/>
          <w:szCs w:val="24"/>
        </w:rPr>
        <w:t xml:space="preserve">) и биологически активных веществ представлена типичными нитевидными полимерными волокнами с включениями оксида графена и </w:t>
      </w:r>
      <w:proofErr w:type="spellStart"/>
      <w:r w:rsidRPr="003254B6">
        <w:rPr>
          <w:rFonts w:ascii="Times New Roman" w:hAnsi="Times New Roman" w:cs="Times New Roman"/>
          <w:color w:val="000000"/>
          <w:sz w:val="24"/>
          <w:szCs w:val="24"/>
        </w:rPr>
        <w:t>гидроксиапатита</w:t>
      </w:r>
      <w:proofErr w:type="spellEnd"/>
      <w:r w:rsidRPr="003254B6">
        <w:rPr>
          <w:rFonts w:ascii="Times New Roman" w:hAnsi="Times New Roman" w:cs="Times New Roman"/>
          <w:color w:val="000000"/>
          <w:sz w:val="24"/>
          <w:szCs w:val="24"/>
        </w:rPr>
        <w:t xml:space="preserve"> кальция. Показано, что полученный </w:t>
      </w:r>
      <w:proofErr w:type="spellStart"/>
      <w:r w:rsidRPr="003254B6">
        <w:rPr>
          <w:rFonts w:ascii="Times New Roman" w:hAnsi="Times New Roman" w:cs="Times New Roman"/>
          <w:color w:val="000000"/>
          <w:sz w:val="24"/>
          <w:szCs w:val="24"/>
        </w:rPr>
        <w:t>гидроксиапатит</w:t>
      </w:r>
      <w:proofErr w:type="spellEnd"/>
      <w:r w:rsidRPr="003254B6">
        <w:rPr>
          <w:rFonts w:ascii="Times New Roman" w:hAnsi="Times New Roman" w:cs="Times New Roman"/>
          <w:color w:val="000000"/>
          <w:sz w:val="24"/>
          <w:szCs w:val="24"/>
        </w:rPr>
        <w:t xml:space="preserve"> кальция имеет чистоту более 97%, а параметры его кристаллической решетки полностью совпадают с биологическим апатитом. Установлено, что оксид графена, полученный из биологически отходного материала, имеет морфологию характерную для </w:t>
      </w:r>
      <w:proofErr w:type="spellStart"/>
      <w:r w:rsidRPr="003254B6">
        <w:rPr>
          <w:rFonts w:ascii="Times New Roman" w:hAnsi="Times New Roman" w:cs="Times New Roman"/>
          <w:color w:val="000000"/>
          <w:sz w:val="24"/>
          <w:szCs w:val="24"/>
        </w:rPr>
        <w:t>графен-содержащих</w:t>
      </w:r>
      <w:proofErr w:type="spellEnd"/>
      <w:r w:rsidRPr="003254B6">
        <w:rPr>
          <w:rFonts w:ascii="Times New Roman" w:hAnsi="Times New Roman" w:cs="Times New Roman"/>
          <w:color w:val="000000"/>
          <w:sz w:val="24"/>
          <w:szCs w:val="24"/>
        </w:rPr>
        <w:t xml:space="preserve"> материалов, а высокая упорядоченность и ориентированность углеродной структуры с наличием прозрачных краев указывает на малое количество слоев, толщина которых составляет 0,399 нм. </w:t>
      </w:r>
    </w:p>
    <w:p w:rsidR="003254B6" w:rsidRPr="003254B6" w:rsidRDefault="003254B6" w:rsidP="007F3470">
      <w:pPr>
        <w:suppressAutoHyphens/>
        <w:spacing w:after="0"/>
        <w:ind w:firstLine="567"/>
        <w:jc w:val="both"/>
        <w:rPr>
          <w:rFonts w:ascii="Times New Roman" w:hAnsi="Times New Roman" w:cs="Times New Roman"/>
          <w:color w:val="000000"/>
          <w:sz w:val="24"/>
          <w:szCs w:val="24"/>
        </w:rPr>
      </w:pPr>
      <w:r w:rsidRPr="003254B6">
        <w:rPr>
          <w:rFonts w:ascii="Times New Roman" w:hAnsi="Times New Roman" w:cs="Times New Roman"/>
          <w:color w:val="000000"/>
          <w:sz w:val="24"/>
          <w:szCs w:val="24"/>
        </w:rPr>
        <w:t xml:space="preserve">Определено, что полученные матрицы имеют высокую </w:t>
      </w:r>
      <w:proofErr w:type="spellStart"/>
      <w:r w:rsidRPr="003254B6">
        <w:rPr>
          <w:rFonts w:ascii="Times New Roman" w:hAnsi="Times New Roman" w:cs="Times New Roman"/>
          <w:color w:val="000000"/>
          <w:sz w:val="24"/>
          <w:szCs w:val="24"/>
        </w:rPr>
        <w:t>антимикробную</w:t>
      </w:r>
      <w:proofErr w:type="spellEnd"/>
      <w:r w:rsidRPr="003254B6">
        <w:rPr>
          <w:rFonts w:ascii="Times New Roman" w:hAnsi="Times New Roman" w:cs="Times New Roman"/>
          <w:color w:val="000000"/>
          <w:sz w:val="24"/>
          <w:szCs w:val="24"/>
        </w:rPr>
        <w:t xml:space="preserve"> активность в отношении штаммов грамположительных и грамотрицательных бактерий (</w:t>
      </w:r>
      <w:r w:rsidRPr="003254B6">
        <w:rPr>
          <w:rFonts w:ascii="Times New Roman" w:hAnsi="Times New Roman" w:cs="Times New Roman"/>
          <w:i/>
          <w:color w:val="000000"/>
          <w:sz w:val="24"/>
          <w:szCs w:val="24"/>
        </w:rPr>
        <w:t xml:space="preserve">S. </w:t>
      </w:r>
      <w:proofErr w:type="spellStart"/>
      <w:r w:rsidRPr="003254B6">
        <w:rPr>
          <w:rFonts w:ascii="Times New Roman" w:hAnsi="Times New Roman" w:cs="Times New Roman"/>
          <w:i/>
          <w:color w:val="000000"/>
          <w:sz w:val="24"/>
          <w:szCs w:val="24"/>
        </w:rPr>
        <w:t>aureus</w:t>
      </w:r>
      <w:proofErr w:type="spellEnd"/>
      <w:r w:rsidRPr="003254B6">
        <w:rPr>
          <w:rFonts w:ascii="Times New Roman" w:hAnsi="Times New Roman" w:cs="Times New Roman"/>
          <w:color w:val="000000"/>
          <w:sz w:val="24"/>
          <w:szCs w:val="24"/>
        </w:rPr>
        <w:t xml:space="preserve"> и </w:t>
      </w:r>
      <w:r w:rsidRPr="003254B6">
        <w:rPr>
          <w:rFonts w:ascii="Times New Roman" w:hAnsi="Times New Roman" w:cs="Times New Roman"/>
          <w:i/>
          <w:color w:val="000000"/>
          <w:sz w:val="24"/>
          <w:szCs w:val="24"/>
        </w:rPr>
        <w:t xml:space="preserve">E. </w:t>
      </w:r>
      <w:proofErr w:type="spellStart"/>
      <w:r w:rsidRPr="003254B6">
        <w:rPr>
          <w:rFonts w:ascii="Times New Roman" w:hAnsi="Times New Roman" w:cs="Times New Roman"/>
          <w:i/>
          <w:color w:val="000000"/>
          <w:sz w:val="24"/>
          <w:szCs w:val="24"/>
        </w:rPr>
        <w:t>Coli</w:t>
      </w:r>
      <w:proofErr w:type="spellEnd"/>
      <w:r w:rsidRPr="003254B6">
        <w:rPr>
          <w:rFonts w:ascii="Times New Roman" w:hAnsi="Times New Roman" w:cs="Times New Roman"/>
          <w:color w:val="000000"/>
          <w:sz w:val="24"/>
          <w:szCs w:val="24"/>
        </w:rPr>
        <w:t xml:space="preserve">). Кроме того, исследуемые матрицы не имеют цитотоксического действия в отношении клеток </w:t>
      </w:r>
      <w:proofErr w:type="spellStart"/>
      <w:r w:rsidRPr="003254B6">
        <w:rPr>
          <w:rFonts w:ascii="Times New Roman" w:hAnsi="Times New Roman" w:cs="Times New Roman"/>
          <w:color w:val="000000"/>
          <w:sz w:val="24"/>
          <w:szCs w:val="24"/>
        </w:rPr>
        <w:t>преостеобласта</w:t>
      </w:r>
      <w:proofErr w:type="spellEnd"/>
      <w:r w:rsidRPr="003254B6">
        <w:rPr>
          <w:rFonts w:ascii="Times New Roman" w:hAnsi="Times New Roman" w:cs="Times New Roman"/>
          <w:color w:val="000000"/>
          <w:sz w:val="24"/>
          <w:szCs w:val="24"/>
        </w:rPr>
        <w:t xml:space="preserve"> MC3T3-E1, а наблюдаемое снижение пролиферации клеток связано с высокой загрузкой (350 мг/мл и выше). Исследование кинетики высвобождения </w:t>
      </w:r>
      <w:proofErr w:type="spellStart"/>
      <w:r w:rsidRPr="003254B6">
        <w:rPr>
          <w:rFonts w:ascii="Times New Roman" w:hAnsi="Times New Roman" w:cs="Times New Roman"/>
          <w:color w:val="000000"/>
          <w:sz w:val="24"/>
          <w:szCs w:val="24"/>
        </w:rPr>
        <w:t>амоксициллина</w:t>
      </w:r>
      <w:proofErr w:type="spellEnd"/>
      <w:r w:rsidRPr="003254B6">
        <w:rPr>
          <w:rFonts w:ascii="Times New Roman" w:hAnsi="Times New Roman" w:cs="Times New Roman"/>
          <w:color w:val="000000"/>
          <w:sz w:val="24"/>
          <w:szCs w:val="24"/>
        </w:rPr>
        <w:t xml:space="preserve"> из полученных наноструктурированных матриц на основе полимерных волокон с добавлением оксида графена и </w:t>
      </w:r>
      <w:proofErr w:type="spellStart"/>
      <w:r w:rsidRPr="003254B6">
        <w:rPr>
          <w:rFonts w:ascii="Times New Roman" w:hAnsi="Times New Roman" w:cs="Times New Roman"/>
          <w:color w:val="000000"/>
          <w:sz w:val="24"/>
          <w:szCs w:val="24"/>
        </w:rPr>
        <w:t>гидроксиапатита</w:t>
      </w:r>
      <w:proofErr w:type="spellEnd"/>
      <w:r w:rsidRPr="003254B6">
        <w:rPr>
          <w:rFonts w:ascii="Times New Roman" w:hAnsi="Times New Roman" w:cs="Times New Roman"/>
          <w:color w:val="000000"/>
          <w:sz w:val="24"/>
          <w:szCs w:val="24"/>
        </w:rPr>
        <w:t xml:space="preserve"> кальция показало, что совокупный процент высвобождения из образцов составил 98% от общей массы антибиотика в период 4-х недельного наблюдения. Показано, что полученные биологически разлагаемые пленки на основе оксида </w:t>
      </w:r>
      <w:proofErr w:type="spellStart"/>
      <w:r w:rsidRPr="003254B6">
        <w:rPr>
          <w:rFonts w:ascii="Times New Roman" w:hAnsi="Times New Roman" w:cs="Times New Roman"/>
          <w:color w:val="000000"/>
          <w:sz w:val="24"/>
          <w:szCs w:val="24"/>
        </w:rPr>
        <w:t>гидроксиапатита</w:t>
      </w:r>
      <w:proofErr w:type="spellEnd"/>
      <w:r w:rsidRPr="003254B6">
        <w:rPr>
          <w:rFonts w:ascii="Times New Roman" w:hAnsi="Times New Roman" w:cs="Times New Roman"/>
          <w:color w:val="000000"/>
          <w:sz w:val="24"/>
          <w:szCs w:val="24"/>
        </w:rPr>
        <w:t xml:space="preserve"> кальция и </w:t>
      </w:r>
      <w:proofErr w:type="spellStart"/>
      <w:r w:rsidRPr="003254B6">
        <w:rPr>
          <w:rFonts w:ascii="Times New Roman" w:hAnsi="Times New Roman" w:cs="Times New Roman"/>
          <w:color w:val="000000"/>
          <w:sz w:val="24"/>
          <w:szCs w:val="24"/>
        </w:rPr>
        <w:t>амоксициллина</w:t>
      </w:r>
      <w:proofErr w:type="spellEnd"/>
      <w:r w:rsidRPr="003254B6">
        <w:rPr>
          <w:rFonts w:ascii="Times New Roman" w:hAnsi="Times New Roman" w:cs="Times New Roman"/>
          <w:color w:val="000000"/>
          <w:sz w:val="24"/>
          <w:szCs w:val="24"/>
        </w:rPr>
        <w:t xml:space="preserve"> не только ингибируют рост патогенных микроорганизмов, но и обладают благоприятным эффектом на пролонгированное высвобождение антибиотика, при этом наличие</w:t>
      </w:r>
      <w:r w:rsidR="007F3470" w:rsidRPr="007F3470">
        <w:rPr>
          <w:rFonts w:ascii="Times New Roman" w:hAnsi="Times New Roman" w:cs="Times New Roman"/>
          <w:color w:val="000000"/>
          <w:sz w:val="24"/>
          <w:szCs w:val="24"/>
        </w:rPr>
        <w:t xml:space="preserve"> </w:t>
      </w:r>
      <w:proofErr w:type="spellStart"/>
      <w:r w:rsidRPr="003254B6">
        <w:rPr>
          <w:rFonts w:ascii="Times New Roman" w:hAnsi="Times New Roman" w:cs="Times New Roman"/>
          <w:color w:val="000000"/>
          <w:sz w:val="24"/>
          <w:szCs w:val="24"/>
        </w:rPr>
        <w:t>гидроксиапатита</w:t>
      </w:r>
      <w:proofErr w:type="spellEnd"/>
      <w:r w:rsidRPr="003254B6">
        <w:rPr>
          <w:rFonts w:ascii="Times New Roman" w:hAnsi="Times New Roman" w:cs="Times New Roman"/>
          <w:color w:val="000000"/>
          <w:sz w:val="24"/>
          <w:szCs w:val="24"/>
        </w:rPr>
        <w:t xml:space="preserve"> кальция в структуре матрицы способствует образованию твердых костных тканей.</w:t>
      </w:r>
    </w:p>
    <w:p w:rsidR="00582EF8" w:rsidRDefault="00582EF8" w:rsidP="007F3470">
      <w:pPr>
        <w:spacing w:after="0"/>
        <w:ind w:firstLine="567"/>
        <w:jc w:val="both"/>
        <w:rPr>
          <w:rFonts w:ascii="Times New Roman" w:hAnsi="Times New Roman" w:cs="Times New Roman"/>
          <w:b/>
          <w:i/>
          <w:sz w:val="24"/>
          <w:szCs w:val="24"/>
          <w:lang w:val="kk-KZ"/>
        </w:rPr>
      </w:pPr>
    </w:p>
    <w:p w:rsidR="003254B6" w:rsidRPr="007F3470" w:rsidRDefault="003254B6" w:rsidP="007F3470">
      <w:pPr>
        <w:spacing w:after="0"/>
        <w:ind w:firstLine="567"/>
        <w:jc w:val="both"/>
        <w:rPr>
          <w:rFonts w:ascii="Times New Roman" w:hAnsi="Times New Roman" w:cs="Times New Roman"/>
          <w:b/>
          <w:i/>
          <w:sz w:val="24"/>
          <w:szCs w:val="24"/>
        </w:rPr>
      </w:pPr>
      <w:r w:rsidRPr="007F3470">
        <w:rPr>
          <w:rFonts w:ascii="Times New Roman" w:hAnsi="Times New Roman" w:cs="Times New Roman"/>
          <w:b/>
          <w:i/>
          <w:sz w:val="24"/>
          <w:szCs w:val="24"/>
        </w:rPr>
        <w:t>Члены исследовательской группы:</w:t>
      </w:r>
    </w:p>
    <w:p w:rsidR="00E43012" w:rsidRPr="00E43012" w:rsidRDefault="00E43012" w:rsidP="00E43012">
      <w:pPr>
        <w:pStyle w:val="aa"/>
        <w:tabs>
          <w:tab w:val="left" w:pos="567"/>
        </w:tabs>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1</w:t>
      </w:r>
      <w:r w:rsidRPr="00E43012">
        <w:rPr>
          <w:rFonts w:ascii="Times New Roman" w:hAnsi="Times New Roman" w:cs="Times New Roman"/>
          <w:sz w:val="24"/>
          <w:szCs w:val="24"/>
        </w:rPr>
        <w:t xml:space="preserve">) </w:t>
      </w:r>
      <w:r w:rsidRPr="008C35AA">
        <w:rPr>
          <w:rFonts w:ascii="Times New Roman" w:hAnsi="Times New Roman" w:cs="Times New Roman"/>
          <w:sz w:val="24"/>
          <w:szCs w:val="24"/>
        </w:rPr>
        <w:t>Султанов</w:t>
      </w:r>
      <w:r w:rsidRPr="00E43012">
        <w:rPr>
          <w:rFonts w:ascii="Times New Roman" w:hAnsi="Times New Roman" w:cs="Times New Roman"/>
          <w:sz w:val="24"/>
          <w:szCs w:val="24"/>
        </w:rPr>
        <w:t xml:space="preserve"> </w:t>
      </w:r>
      <w:r w:rsidRPr="008C35AA">
        <w:rPr>
          <w:rFonts w:ascii="Times New Roman" w:hAnsi="Times New Roman" w:cs="Times New Roman"/>
          <w:sz w:val="24"/>
          <w:szCs w:val="24"/>
        </w:rPr>
        <w:t>Ф</w:t>
      </w:r>
      <w:r w:rsidRPr="00E43012">
        <w:rPr>
          <w:rFonts w:ascii="Times New Roman" w:hAnsi="Times New Roman" w:cs="Times New Roman"/>
          <w:sz w:val="24"/>
          <w:szCs w:val="24"/>
        </w:rPr>
        <w:t>.</w:t>
      </w:r>
      <w:r w:rsidRPr="008C35AA">
        <w:rPr>
          <w:rFonts w:ascii="Times New Roman" w:hAnsi="Times New Roman" w:cs="Times New Roman"/>
          <w:sz w:val="24"/>
          <w:szCs w:val="24"/>
        </w:rPr>
        <w:t>Р</w:t>
      </w:r>
      <w:r w:rsidRPr="00E43012">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внс</w:t>
      </w:r>
      <w:proofErr w:type="spellEnd"/>
      <w:r w:rsidRPr="00E43012">
        <w:rPr>
          <w:rFonts w:ascii="Times New Roman" w:hAnsi="Times New Roman" w:cs="Times New Roman"/>
          <w:sz w:val="24"/>
          <w:szCs w:val="24"/>
        </w:rPr>
        <w:t xml:space="preserve">, </w:t>
      </w:r>
      <w:r w:rsidRPr="008C35AA">
        <w:rPr>
          <w:rFonts w:ascii="Times New Roman" w:hAnsi="Times New Roman" w:cs="Times New Roman"/>
          <w:sz w:val="24"/>
          <w:szCs w:val="24"/>
          <w:lang w:val="en-US"/>
        </w:rPr>
        <w:t>PhD</w:t>
      </w:r>
      <w:r w:rsidRPr="003254B6">
        <w:rPr>
          <w:rFonts w:ascii="Times New Roman" w:hAnsi="Times New Roman" w:cs="Times New Roman"/>
          <w:sz w:val="24"/>
          <w:szCs w:val="24"/>
        </w:rPr>
        <w:t>,</w:t>
      </w:r>
      <w:r w:rsidRPr="007F3470">
        <w:rPr>
          <w:rFonts w:ascii="Times New Roman" w:hAnsi="Times New Roman" w:cs="Times New Roman"/>
          <w:sz w:val="24"/>
          <w:szCs w:val="24"/>
        </w:rPr>
        <w:t xml:space="preserve"> </w:t>
      </w:r>
      <w:r>
        <w:rPr>
          <w:rFonts w:ascii="Times New Roman" w:hAnsi="Times New Roman" w:cs="Times New Roman"/>
          <w:sz w:val="24"/>
          <w:szCs w:val="24"/>
        </w:rPr>
        <w:t>руководитель проекта</w:t>
      </w:r>
      <w:r w:rsidRPr="00E43012">
        <w:rPr>
          <w:rFonts w:ascii="Times New Roman" w:hAnsi="Times New Roman" w:cs="Times New Roman"/>
          <w:sz w:val="24"/>
          <w:szCs w:val="24"/>
        </w:rPr>
        <w:t xml:space="preserve">. </w:t>
      </w:r>
      <w:r w:rsidRPr="008C35AA">
        <w:rPr>
          <w:rFonts w:ascii="Times New Roman" w:hAnsi="Times New Roman" w:cs="Times New Roman"/>
          <w:sz w:val="24"/>
          <w:szCs w:val="24"/>
          <w:lang w:val="kk-KZ"/>
        </w:rPr>
        <w:t>Author ID в Scopus</w:t>
      </w:r>
      <w:r w:rsidRPr="008C35AA">
        <w:rPr>
          <w:rFonts w:ascii="Times New Roman" w:hAnsi="Times New Roman" w:cs="Times New Roman"/>
          <w:sz w:val="24"/>
          <w:szCs w:val="24"/>
          <w:lang w:val="en-US"/>
        </w:rPr>
        <w:t xml:space="preserve"> – 55965864300, Researcher ID </w:t>
      </w:r>
      <w:r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5" w:tooltip="Copy and share this profile's URL" w:history="1">
        <w:r w:rsidRPr="008C35AA">
          <w:rPr>
            <w:rStyle w:val="a3"/>
            <w:rFonts w:ascii="Times New Roman" w:hAnsi="Times New Roman" w:cs="Times New Roman"/>
            <w:color w:val="auto"/>
            <w:sz w:val="24"/>
            <w:szCs w:val="24"/>
            <w:u w:val="none"/>
            <w:bdr w:val="none" w:sz="0" w:space="0" w:color="auto" w:frame="1"/>
            <w:shd w:val="clear" w:color="auto" w:fill="FFFFFF"/>
            <w:lang w:val="en-US"/>
          </w:rPr>
          <w:t>D-5710-2015</w:t>
        </w:r>
      </w:hyperlink>
      <w:r w:rsidRPr="008C35AA">
        <w:rPr>
          <w:rFonts w:ascii="Times New Roman" w:hAnsi="Times New Roman" w:cs="Times New Roman"/>
          <w:sz w:val="24"/>
          <w:szCs w:val="24"/>
          <w:lang w:val="en-US"/>
        </w:rPr>
        <w:t xml:space="preserve">, ORCID – </w:t>
      </w:r>
      <w:r w:rsidRPr="008C35AA">
        <w:rPr>
          <w:rFonts w:ascii="Times New Roman" w:hAnsi="Times New Roman" w:cs="Times New Roman"/>
          <w:sz w:val="24"/>
          <w:szCs w:val="24"/>
          <w:shd w:val="clear" w:color="auto" w:fill="FFFFFF"/>
          <w:lang w:val="en-US"/>
        </w:rPr>
        <w:t>https://orcid.org/</w:t>
      </w:r>
      <w:r w:rsidRPr="008C35AA">
        <w:rPr>
          <w:rFonts w:ascii="Times New Roman" w:hAnsi="Times New Roman" w:cs="Times New Roman"/>
          <w:sz w:val="24"/>
          <w:szCs w:val="24"/>
          <w:lang w:val="en-US"/>
        </w:rPr>
        <w:t xml:space="preserve">0000-0002-7789-9398. </w:t>
      </w:r>
      <w:r w:rsidRPr="008C35AA">
        <w:rPr>
          <w:rFonts w:ascii="Times New Roman" w:hAnsi="Times New Roman" w:cs="Times New Roman"/>
          <w:sz w:val="24"/>
          <w:szCs w:val="24"/>
        </w:rPr>
        <w:t>Индекс</w:t>
      </w:r>
      <w:r w:rsidRPr="00E43012">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E43012">
        <w:rPr>
          <w:rFonts w:ascii="Times New Roman" w:hAnsi="Times New Roman" w:cs="Times New Roman"/>
          <w:sz w:val="24"/>
          <w:szCs w:val="24"/>
          <w:lang w:val="en-US"/>
        </w:rPr>
        <w:t xml:space="preserve"> – 10. </w:t>
      </w:r>
    </w:p>
    <w:p w:rsidR="007F3470" w:rsidRPr="008C35AA" w:rsidRDefault="00E43012" w:rsidP="007F3470">
      <w:pPr>
        <w:pStyle w:val="aa"/>
        <w:tabs>
          <w:tab w:val="left" w:pos="567"/>
        </w:tabs>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7F3470" w:rsidRPr="00E43012">
        <w:rPr>
          <w:rFonts w:ascii="Times New Roman" w:hAnsi="Times New Roman" w:cs="Times New Roman"/>
          <w:sz w:val="24"/>
          <w:szCs w:val="24"/>
          <w:lang w:val="en-US"/>
        </w:rPr>
        <w:t xml:space="preserve">) </w:t>
      </w:r>
      <w:proofErr w:type="spellStart"/>
      <w:r w:rsidR="007F3470" w:rsidRPr="008C35AA">
        <w:rPr>
          <w:rFonts w:ascii="Times New Roman" w:hAnsi="Times New Roman" w:cs="Times New Roman"/>
          <w:sz w:val="24"/>
          <w:szCs w:val="24"/>
        </w:rPr>
        <w:t>Даулбаев</w:t>
      </w:r>
      <w:proofErr w:type="spellEnd"/>
      <w:r w:rsidR="007F3470" w:rsidRPr="00E43012">
        <w:rPr>
          <w:rFonts w:ascii="Times New Roman" w:hAnsi="Times New Roman" w:cs="Times New Roman"/>
          <w:sz w:val="24"/>
          <w:szCs w:val="24"/>
          <w:lang w:val="en-US"/>
        </w:rPr>
        <w:t xml:space="preserve"> </w:t>
      </w:r>
      <w:r w:rsidR="007F3470" w:rsidRPr="008C35AA">
        <w:rPr>
          <w:rFonts w:ascii="Times New Roman" w:hAnsi="Times New Roman" w:cs="Times New Roman"/>
          <w:sz w:val="24"/>
          <w:szCs w:val="24"/>
        </w:rPr>
        <w:t>Ч</w:t>
      </w:r>
      <w:r w:rsidR="007F3470" w:rsidRPr="00E43012">
        <w:rPr>
          <w:rFonts w:ascii="Times New Roman" w:hAnsi="Times New Roman" w:cs="Times New Roman"/>
          <w:sz w:val="24"/>
          <w:szCs w:val="24"/>
          <w:lang w:val="en-US"/>
        </w:rPr>
        <w:t>.</w:t>
      </w:r>
      <w:r w:rsidR="007F3470" w:rsidRPr="008C35AA">
        <w:rPr>
          <w:rFonts w:ascii="Times New Roman" w:hAnsi="Times New Roman" w:cs="Times New Roman"/>
          <w:sz w:val="24"/>
          <w:szCs w:val="24"/>
        </w:rPr>
        <w:t>Б</w:t>
      </w:r>
      <w:r w:rsidR="007F3470" w:rsidRPr="00E43012">
        <w:rPr>
          <w:rFonts w:ascii="Times New Roman" w:hAnsi="Times New Roman" w:cs="Times New Roman"/>
          <w:sz w:val="24"/>
          <w:szCs w:val="24"/>
          <w:lang w:val="en-US"/>
        </w:rPr>
        <w:t xml:space="preserve">., </w:t>
      </w:r>
      <w:proofErr w:type="spellStart"/>
      <w:r w:rsidR="007F3470" w:rsidRPr="008C35AA">
        <w:rPr>
          <w:rFonts w:ascii="Times New Roman" w:hAnsi="Times New Roman" w:cs="Times New Roman"/>
          <w:sz w:val="24"/>
          <w:szCs w:val="24"/>
        </w:rPr>
        <w:t>внс</w:t>
      </w:r>
      <w:proofErr w:type="spellEnd"/>
      <w:r w:rsidR="007F3470" w:rsidRPr="00E43012">
        <w:rPr>
          <w:rFonts w:ascii="Times New Roman" w:hAnsi="Times New Roman" w:cs="Times New Roman"/>
          <w:sz w:val="24"/>
          <w:szCs w:val="24"/>
          <w:lang w:val="en-US"/>
        </w:rPr>
        <w:t xml:space="preserve">, </w:t>
      </w:r>
      <w:r w:rsidR="007F3470" w:rsidRPr="008C35AA">
        <w:rPr>
          <w:rFonts w:ascii="Times New Roman" w:hAnsi="Times New Roman" w:cs="Times New Roman"/>
          <w:sz w:val="24"/>
          <w:szCs w:val="24"/>
          <w:lang w:val="en-US"/>
        </w:rPr>
        <w:t>PhD</w:t>
      </w:r>
      <w:r w:rsidR="007F3470" w:rsidRPr="00E43012">
        <w:rPr>
          <w:rFonts w:ascii="Times New Roman" w:hAnsi="Times New Roman" w:cs="Times New Roman"/>
          <w:sz w:val="24"/>
          <w:szCs w:val="24"/>
          <w:lang w:val="en-US"/>
        </w:rPr>
        <w:t xml:space="preserve">. </w:t>
      </w:r>
      <w:r w:rsidR="007F3470" w:rsidRPr="008C35AA">
        <w:rPr>
          <w:rFonts w:ascii="Times New Roman" w:hAnsi="Times New Roman" w:cs="Times New Roman"/>
          <w:sz w:val="24"/>
          <w:szCs w:val="24"/>
          <w:lang w:val="kk-KZ"/>
        </w:rPr>
        <w:t>Author ID в Scopus</w:t>
      </w:r>
      <w:r w:rsidR="007F3470" w:rsidRPr="008C35AA">
        <w:rPr>
          <w:rFonts w:ascii="Times New Roman" w:hAnsi="Times New Roman" w:cs="Times New Roman"/>
          <w:sz w:val="24"/>
          <w:szCs w:val="24"/>
          <w:lang w:val="en-US"/>
        </w:rPr>
        <w:t xml:space="preserve"> – 57194082645, Researcher ID </w:t>
      </w:r>
      <w:r w:rsidR="007F3470" w:rsidRPr="008C35AA">
        <w:rPr>
          <w:rFonts w:ascii="Times New Roman" w:hAnsi="Times New Roman" w:cs="Times New Roman"/>
          <w:sz w:val="24"/>
          <w:szCs w:val="24"/>
          <w:lang w:val="kk-KZ"/>
        </w:rPr>
        <w:t xml:space="preserve">Web of Science </w:t>
      </w:r>
      <w:r w:rsidR="007F3470" w:rsidRPr="008C35AA">
        <w:rPr>
          <w:rFonts w:ascii="Times New Roman" w:hAnsi="Times New Roman" w:cs="Times New Roman"/>
          <w:sz w:val="24"/>
          <w:szCs w:val="24"/>
          <w:lang w:val="en-US"/>
        </w:rPr>
        <w:t xml:space="preserve">– G-3743-2016, ORCID – </w:t>
      </w:r>
      <w:r w:rsidR="007F3470" w:rsidRPr="008C35AA">
        <w:rPr>
          <w:rFonts w:ascii="Times New Roman" w:hAnsi="Times New Roman" w:cs="Times New Roman"/>
          <w:sz w:val="24"/>
          <w:szCs w:val="24"/>
          <w:shd w:val="clear" w:color="auto" w:fill="FFFFFF"/>
          <w:lang w:val="en-US"/>
        </w:rPr>
        <w:t>https://orcid.org/</w:t>
      </w:r>
      <w:r w:rsidR="007F3470" w:rsidRPr="008C35AA">
        <w:rPr>
          <w:rFonts w:ascii="Times New Roman" w:hAnsi="Times New Roman" w:cs="Times New Roman"/>
          <w:sz w:val="24"/>
          <w:szCs w:val="24"/>
          <w:lang w:val="en-US"/>
        </w:rPr>
        <w:t xml:space="preserve">0000-0002-7860-7799. </w:t>
      </w:r>
      <w:r w:rsidR="007F3470" w:rsidRPr="008C35AA">
        <w:rPr>
          <w:rFonts w:ascii="Times New Roman" w:hAnsi="Times New Roman" w:cs="Times New Roman"/>
          <w:sz w:val="24"/>
          <w:szCs w:val="24"/>
        </w:rPr>
        <w:t>Индекс</w:t>
      </w:r>
      <w:r w:rsidR="007F3470" w:rsidRPr="008C35AA">
        <w:rPr>
          <w:rFonts w:ascii="Times New Roman" w:hAnsi="Times New Roman" w:cs="Times New Roman"/>
          <w:sz w:val="24"/>
          <w:szCs w:val="24"/>
          <w:lang w:val="en-US"/>
        </w:rPr>
        <w:t xml:space="preserve"> </w:t>
      </w:r>
      <w:proofErr w:type="spellStart"/>
      <w:r w:rsidR="007F3470" w:rsidRPr="008C35AA">
        <w:rPr>
          <w:rFonts w:ascii="Times New Roman" w:hAnsi="Times New Roman" w:cs="Times New Roman"/>
          <w:sz w:val="24"/>
          <w:szCs w:val="24"/>
        </w:rPr>
        <w:t>Хирша</w:t>
      </w:r>
      <w:proofErr w:type="spellEnd"/>
      <w:r w:rsidR="007F3470" w:rsidRPr="008C35AA">
        <w:rPr>
          <w:rFonts w:ascii="Times New Roman" w:hAnsi="Times New Roman" w:cs="Times New Roman"/>
          <w:sz w:val="24"/>
          <w:szCs w:val="24"/>
          <w:lang w:val="en-US"/>
        </w:rPr>
        <w:t xml:space="preserve"> – 9. </w:t>
      </w:r>
    </w:p>
    <w:p w:rsidR="007F3470" w:rsidRPr="007F3470" w:rsidRDefault="009640CF" w:rsidP="007F3470">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7.05pt;margin-top:-49.8pt;width:0;height:6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E43012" w:rsidRPr="000516BB">
        <w:rPr>
          <w:rFonts w:ascii="Times New Roman" w:hAnsi="Times New Roman" w:cs="Times New Roman"/>
          <w:noProof/>
          <w:sz w:val="24"/>
          <w:szCs w:val="24"/>
          <w:lang w:val="en-US"/>
        </w:rPr>
        <w:t>3</w:t>
      </w:r>
      <w:r w:rsidR="007F3470" w:rsidRPr="000516BB">
        <w:rPr>
          <w:rFonts w:ascii="Times New Roman" w:hAnsi="Times New Roman" w:cs="Times New Roman"/>
          <w:noProof/>
          <w:sz w:val="24"/>
          <w:szCs w:val="24"/>
          <w:lang w:val="en-US"/>
        </w:rPr>
        <w:t xml:space="preserve">) </w:t>
      </w:r>
      <w:r w:rsidR="007F3470" w:rsidRPr="008C35AA">
        <w:rPr>
          <w:rFonts w:ascii="Times New Roman" w:hAnsi="Times New Roman" w:cs="Times New Roman"/>
          <w:noProof/>
          <w:sz w:val="24"/>
          <w:szCs w:val="24"/>
        </w:rPr>
        <w:t>Бакболат</w:t>
      </w:r>
      <w:r w:rsidR="007F3470" w:rsidRPr="000516BB">
        <w:rPr>
          <w:rFonts w:ascii="Times New Roman" w:hAnsi="Times New Roman" w:cs="Times New Roman"/>
          <w:noProof/>
          <w:sz w:val="24"/>
          <w:szCs w:val="24"/>
          <w:lang w:val="en-US"/>
        </w:rPr>
        <w:t xml:space="preserve"> </w:t>
      </w:r>
      <w:r w:rsidR="007F3470" w:rsidRPr="008C35AA">
        <w:rPr>
          <w:rFonts w:ascii="Times New Roman" w:hAnsi="Times New Roman" w:cs="Times New Roman"/>
          <w:noProof/>
          <w:sz w:val="24"/>
          <w:szCs w:val="24"/>
        </w:rPr>
        <w:t>Б</w:t>
      </w:r>
      <w:r w:rsidR="007F3470" w:rsidRPr="000516BB">
        <w:rPr>
          <w:rFonts w:ascii="Times New Roman" w:hAnsi="Times New Roman" w:cs="Times New Roman"/>
          <w:noProof/>
          <w:sz w:val="24"/>
          <w:szCs w:val="24"/>
          <w:lang w:val="en-US"/>
        </w:rPr>
        <w:t xml:space="preserve">., </w:t>
      </w:r>
      <w:r w:rsidR="007F3470" w:rsidRPr="008C35AA">
        <w:rPr>
          <w:rFonts w:ascii="Times New Roman" w:hAnsi="Times New Roman" w:cs="Times New Roman"/>
          <w:noProof/>
          <w:sz w:val="24"/>
          <w:szCs w:val="24"/>
        </w:rPr>
        <w:t>мнс</w:t>
      </w:r>
      <w:r w:rsidR="007F3470" w:rsidRPr="000516BB">
        <w:rPr>
          <w:rFonts w:ascii="Times New Roman" w:hAnsi="Times New Roman" w:cs="Times New Roman"/>
          <w:noProof/>
          <w:sz w:val="24"/>
          <w:szCs w:val="24"/>
          <w:lang w:val="en-US"/>
        </w:rPr>
        <w:t xml:space="preserve">, </w:t>
      </w:r>
      <w:r w:rsidR="007F3470" w:rsidRPr="008C35AA">
        <w:rPr>
          <w:rFonts w:ascii="Times New Roman" w:eastAsia="Times New Roman" w:hAnsi="Times New Roman" w:cs="Times New Roman"/>
          <w:bCs/>
          <w:spacing w:val="5"/>
          <w:sz w:val="24"/>
          <w:szCs w:val="24"/>
          <w:lang w:val="en-US" w:eastAsia="ru-RU"/>
        </w:rPr>
        <w:t>PhD</w:t>
      </w:r>
      <w:r w:rsidR="007F3470" w:rsidRPr="000516BB">
        <w:rPr>
          <w:rFonts w:ascii="Times New Roman" w:eastAsia="Times New Roman" w:hAnsi="Times New Roman" w:cs="Times New Roman"/>
          <w:bCs/>
          <w:spacing w:val="5"/>
          <w:sz w:val="24"/>
          <w:szCs w:val="24"/>
          <w:lang w:val="en-US" w:eastAsia="ru-RU"/>
        </w:rPr>
        <w:t xml:space="preserve"> </w:t>
      </w:r>
      <w:r w:rsidR="007F3470" w:rsidRPr="008C35AA">
        <w:rPr>
          <w:rFonts w:ascii="Times New Roman" w:eastAsia="Times New Roman" w:hAnsi="Times New Roman" w:cs="Times New Roman"/>
          <w:bCs/>
          <w:spacing w:val="5"/>
          <w:sz w:val="24"/>
          <w:szCs w:val="24"/>
          <w:lang w:eastAsia="ru-RU"/>
        </w:rPr>
        <w:t>докторант</w:t>
      </w:r>
      <w:r w:rsidR="007F3470" w:rsidRPr="000516BB">
        <w:rPr>
          <w:rFonts w:ascii="Times New Roman" w:eastAsia="Times New Roman" w:hAnsi="Times New Roman" w:cs="Times New Roman"/>
          <w:bCs/>
          <w:spacing w:val="5"/>
          <w:sz w:val="24"/>
          <w:szCs w:val="24"/>
          <w:lang w:val="en-US" w:eastAsia="ru-RU"/>
        </w:rPr>
        <w:t xml:space="preserve">. </w:t>
      </w:r>
      <w:r w:rsidR="007F3470" w:rsidRPr="008C35AA">
        <w:rPr>
          <w:rFonts w:ascii="Times New Roman" w:hAnsi="Times New Roman" w:cs="Times New Roman"/>
          <w:sz w:val="24"/>
          <w:szCs w:val="24"/>
          <w:lang w:val="kk-KZ"/>
        </w:rPr>
        <w:t>Author ID в Scopus</w:t>
      </w:r>
      <w:r w:rsidR="007F3470" w:rsidRPr="008C35AA">
        <w:rPr>
          <w:rFonts w:ascii="Times New Roman" w:hAnsi="Times New Roman" w:cs="Times New Roman"/>
          <w:sz w:val="24"/>
          <w:szCs w:val="24"/>
          <w:lang w:val="en-US"/>
        </w:rPr>
        <w:t xml:space="preserve"> – </w:t>
      </w:r>
      <w:r w:rsidR="007F3470" w:rsidRPr="008C35AA">
        <w:rPr>
          <w:rFonts w:ascii="Times New Roman" w:hAnsi="Times New Roman" w:cs="Times New Roman"/>
          <w:bCs/>
          <w:sz w:val="24"/>
          <w:szCs w:val="24"/>
          <w:lang w:val="en-US"/>
        </w:rPr>
        <w:t xml:space="preserve">57194194003, </w:t>
      </w:r>
      <w:r w:rsidR="007F3470" w:rsidRPr="008C35AA">
        <w:rPr>
          <w:rFonts w:ascii="Times New Roman" w:hAnsi="Times New Roman" w:cs="Times New Roman"/>
          <w:sz w:val="24"/>
          <w:szCs w:val="24"/>
          <w:lang w:val="en-US"/>
        </w:rPr>
        <w:t xml:space="preserve">ORCID – </w:t>
      </w:r>
      <w:r w:rsidR="007F3470" w:rsidRPr="008C35AA">
        <w:rPr>
          <w:rFonts w:ascii="Times New Roman" w:hAnsi="Times New Roman" w:cs="Times New Roman"/>
          <w:sz w:val="24"/>
          <w:szCs w:val="24"/>
          <w:shd w:val="clear" w:color="auto" w:fill="FFFFFF"/>
          <w:lang w:val="en-US"/>
        </w:rPr>
        <w:t xml:space="preserve">https://orcid/0000-0002-6062-8102. </w:t>
      </w:r>
      <w:r w:rsidR="007F3470" w:rsidRPr="008C35AA">
        <w:rPr>
          <w:rFonts w:ascii="Times New Roman" w:hAnsi="Times New Roman" w:cs="Times New Roman"/>
          <w:sz w:val="24"/>
          <w:szCs w:val="24"/>
        </w:rPr>
        <w:t>Индекс</w:t>
      </w:r>
      <w:r w:rsidR="007F3470" w:rsidRPr="007F3470">
        <w:rPr>
          <w:rFonts w:ascii="Times New Roman" w:hAnsi="Times New Roman" w:cs="Times New Roman"/>
          <w:sz w:val="24"/>
          <w:szCs w:val="24"/>
        </w:rPr>
        <w:t xml:space="preserve"> </w:t>
      </w:r>
      <w:proofErr w:type="spellStart"/>
      <w:r w:rsidR="007F3470" w:rsidRPr="008C35AA">
        <w:rPr>
          <w:rFonts w:ascii="Times New Roman" w:hAnsi="Times New Roman" w:cs="Times New Roman"/>
          <w:sz w:val="24"/>
          <w:szCs w:val="24"/>
        </w:rPr>
        <w:t>Хирша</w:t>
      </w:r>
      <w:proofErr w:type="spellEnd"/>
      <w:r w:rsidR="007F3470" w:rsidRPr="007F3470">
        <w:rPr>
          <w:rFonts w:ascii="Times New Roman" w:hAnsi="Times New Roman" w:cs="Times New Roman"/>
          <w:sz w:val="24"/>
          <w:szCs w:val="24"/>
        </w:rPr>
        <w:t xml:space="preserve"> – 8.</w:t>
      </w:r>
    </w:p>
    <w:p w:rsidR="000516BB" w:rsidRPr="000516BB" w:rsidRDefault="000516BB" w:rsidP="000516BB">
      <w:pPr>
        <w:pStyle w:val="a7"/>
        <w:shd w:val="clear" w:color="auto" w:fill="FFFFFF"/>
        <w:spacing w:after="0"/>
        <w:ind w:left="0" w:firstLine="567"/>
        <w:jc w:val="both"/>
        <w:rPr>
          <w:rFonts w:ascii="Times New Roman" w:hAnsi="Times New Roman" w:cs="Times New Roman"/>
          <w:b/>
          <w:i/>
          <w:iCs/>
          <w:sz w:val="24"/>
          <w:szCs w:val="24"/>
          <w:bdr w:val="none" w:sz="0" w:space="0" w:color="auto" w:frame="1"/>
          <w:shd w:val="clear" w:color="auto" w:fill="FFFFFF"/>
          <w:lang w:val="kk-KZ"/>
        </w:rPr>
      </w:pPr>
      <w:r w:rsidRPr="000516BB">
        <w:rPr>
          <w:rFonts w:ascii="Times New Roman" w:hAnsi="Times New Roman" w:cs="Times New Roman"/>
          <w:b/>
          <w:i/>
          <w:iCs/>
          <w:sz w:val="24"/>
          <w:szCs w:val="24"/>
          <w:bdr w:val="none" w:sz="0" w:space="0" w:color="auto" w:frame="1"/>
          <w:shd w:val="clear" w:color="auto" w:fill="FFFFFF"/>
          <w:lang w:val="kk-KZ"/>
        </w:rPr>
        <w:t>Список публикаций по проекту</w:t>
      </w:r>
    </w:p>
    <w:p w:rsidR="00E42BB4" w:rsidRPr="00E42BB4" w:rsidRDefault="00E42BB4" w:rsidP="00E42BB4">
      <w:pPr>
        <w:pStyle w:val="a7"/>
        <w:widowControl w:val="0"/>
        <w:numPr>
          <w:ilvl w:val="0"/>
          <w:numId w:val="4"/>
        </w:numPr>
        <w:tabs>
          <w:tab w:val="left" w:pos="287"/>
          <w:tab w:val="left" w:pos="993"/>
        </w:tabs>
        <w:suppressAutoHyphens/>
        <w:spacing w:after="0" w:line="240" w:lineRule="auto"/>
        <w:ind w:left="0" w:right="-57" w:firstLine="567"/>
        <w:jc w:val="both"/>
        <w:rPr>
          <w:rFonts w:ascii="Times New Roman" w:hAnsi="Times New Roman" w:cs="Times New Roman"/>
          <w:spacing w:val="-4"/>
          <w:sz w:val="24"/>
          <w:szCs w:val="24"/>
          <w:lang w:val="kk-KZ"/>
        </w:rPr>
      </w:pPr>
      <w:r w:rsidRPr="00E42BB4">
        <w:rPr>
          <w:rFonts w:ascii="Times New Roman" w:hAnsi="Times New Roman" w:cs="Times New Roman"/>
          <w:spacing w:val="-4"/>
          <w:sz w:val="24"/>
          <w:szCs w:val="24"/>
          <w:lang w:val="kk-KZ"/>
        </w:rPr>
        <w:t xml:space="preserve">Кенжебаева А., Бакболат Б., Султанов Ф., Даулбаев Ч., Мансуров З., Алдашева М. Нановолокнистые биорастворимые каркасы как эффективная система доставки лекарственных средств // Горение и плазмохимия. </w:t>
      </w:r>
      <w:r w:rsidRPr="00E42BB4">
        <w:rPr>
          <w:rFonts w:ascii="Times New Roman" w:hAnsi="Times New Roman" w:cs="Times New Roman"/>
          <w:bCs/>
          <w:spacing w:val="-4"/>
          <w:sz w:val="24"/>
          <w:szCs w:val="24"/>
          <w:lang w:val="kk-KZ"/>
        </w:rPr>
        <w:t>– 2021 г. –</w:t>
      </w:r>
      <w:r w:rsidR="00582EF8">
        <w:rPr>
          <w:rFonts w:ascii="Times New Roman" w:hAnsi="Times New Roman" w:cs="Times New Roman"/>
          <w:bCs/>
          <w:spacing w:val="-4"/>
          <w:sz w:val="24"/>
          <w:szCs w:val="24"/>
          <w:lang w:val="kk-KZ"/>
        </w:rPr>
        <w:t xml:space="preserve"> </w:t>
      </w:r>
      <w:r w:rsidRPr="00E42BB4">
        <w:rPr>
          <w:rFonts w:ascii="Times New Roman" w:hAnsi="Times New Roman" w:cs="Times New Roman"/>
          <w:bCs/>
          <w:spacing w:val="-4"/>
          <w:sz w:val="24"/>
          <w:szCs w:val="24"/>
          <w:lang w:val="kk-KZ"/>
        </w:rPr>
        <w:t>№2. – С.209-217</w:t>
      </w:r>
      <w:r w:rsidRPr="00E42BB4">
        <w:rPr>
          <w:rFonts w:ascii="Times New Roman" w:hAnsi="Times New Roman" w:cs="Times New Roman"/>
          <w:spacing w:val="-4"/>
          <w:sz w:val="24"/>
          <w:szCs w:val="24"/>
          <w:lang w:val="kk-KZ"/>
        </w:rPr>
        <w:t xml:space="preserve"> (КОКСОН);</w:t>
      </w:r>
    </w:p>
    <w:p w:rsidR="00E42BB4" w:rsidRPr="00E42BB4" w:rsidRDefault="00E42BB4" w:rsidP="00E42BB4">
      <w:pPr>
        <w:pStyle w:val="a7"/>
        <w:widowControl w:val="0"/>
        <w:tabs>
          <w:tab w:val="left" w:pos="287"/>
          <w:tab w:val="left" w:pos="993"/>
        </w:tabs>
        <w:suppressAutoHyphens/>
        <w:spacing w:after="0" w:line="240" w:lineRule="auto"/>
        <w:ind w:left="567" w:right="-57"/>
        <w:jc w:val="both"/>
        <w:rPr>
          <w:rFonts w:ascii="Times New Roman" w:hAnsi="Times New Roman" w:cs="Times New Roman"/>
          <w:spacing w:val="-4"/>
          <w:sz w:val="24"/>
          <w:szCs w:val="24"/>
          <w:lang w:val="kk-KZ"/>
        </w:rPr>
      </w:pPr>
      <w:r w:rsidRPr="00E42BB4">
        <w:rPr>
          <w:rFonts w:ascii="Times New Roman" w:hAnsi="Times New Roman" w:cs="Times New Roman"/>
          <w:spacing w:val="-4"/>
          <w:sz w:val="24"/>
          <w:szCs w:val="24"/>
          <w:lang w:val="kk-KZ"/>
        </w:rPr>
        <w:lastRenderedPageBreak/>
        <w:t>Подана 1 статья и находится на рецензии:</w:t>
      </w:r>
    </w:p>
    <w:p w:rsidR="003254B6" w:rsidRPr="00E42BB4" w:rsidRDefault="00E42BB4" w:rsidP="00E42BB4">
      <w:pPr>
        <w:tabs>
          <w:tab w:val="left" w:pos="851"/>
        </w:tabs>
        <w:spacing w:after="0" w:line="240" w:lineRule="auto"/>
        <w:ind w:firstLine="567"/>
        <w:jc w:val="both"/>
        <w:rPr>
          <w:rFonts w:ascii="Times New Roman" w:hAnsi="Times New Roman" w:cs="Times New Roman"/>
          <w:sz w:val="24"/>
          <w:szCs w:val="24"/>
          <w:lang w:val="en-US"/>
        </w:rPr>
      </w:pPr>
      <w:r w:rsidRPr="00E42BB4">
        <w:rPr>
          <w:rFonts w:ascii="Times New Roman" w:hAnsi="Times New Roman" w:cs="Times New Roman"/>
          <w:spacing w:val="-4"/>
          <w:sz w:val="24"/>
          <w:szCs w:val="24"/>
          <w:lang w:val="kk-KZ"/>
        </w:rPr>
        <w:t xml:space="preserve">1. Daulbayev Ch., Sultanov F., Korobeinyk A.V., M.Yeleuov, Taurbekov A., Bakbolat B., Umirzakov A., Baimenov A., Daulbayev O. Effect of graphene oxide/ hydro-xyapatite nanocomposite on osteogenic differentia-tion and antimicrobial activity // Surfaces and Interfaces </w:t>
      </w:r>
      <w:r w:rsidRPr="00E42BB4">
        <w:rPr>
          <w:rFonts w:ascii="Times New Roman" w:hAnsi="Times New Roman" w:cs="Times New Roman"/>
          <w:spacing w:val="-4"/>
          <w:sz w:val="24"/>
          <w:szCs w:val="24"/>
          <w:shd w:val="clear" w:color="auto" w:fill="FFFFFF"/>
          <w:lang w:val="en-US"/>
        </w:rPr>
        <w:t>(</w:t>
      </w:r>
      <w:r w:rsidRPr="00E42BB4">
        <w:rPr>
          <w:rFonts w:ascii="Times New Roman" w:eastAsia="Calibri" w:hAnsi="Times New Roman" w:cs="Times New Roman"/>
          <w:bCs/>
          <w:spacing w:val="-4"/>
          <w:sz w:val="24"/>
          <w:szCs w:val="24"/>
          <w:lang w:val="en-US"/>
        </w:rPr>
        <w:t>CiteScore by Scopus</w:t>
      </w:r>
      <w:r w:rsidRPr="00E42BB4">
        <w:rPr>
          <w:rFonts w:ascii="Times New Roman" w:eastAsia="Calibri" w:hAnsi="Times New Roman" w:cs="Times New Roman"/>
          <w:b/>
          <w:bCs/>
          <w:spacing w:val="-4"/>
          <w:sz w:val="24"/>
          <w:szCs w:val="24"/>
          <w:lang w:val="en-US"/>
        </w:rPr>
        <w:t xml:space="preserve"> </w:t>
      </w:r>
      <w:r w:rsidRPr="00E42BB4">
        <w:rPr>
          <w:rFonts w:ascii="Times New Roman" w:eastAsia="Calibri" w:hAnsi="Times New Roman" w:cs="Times New Roman"/>
          <w:spacing w:val="-4"/>
          <w:sz w:val="24"/>
          <w:szCs w:val="24"/>
          <w:lang w:val="en-US"/>
        </w:rPr>
        <w:t xml:space="preserve"> – </w:t>
      </w:r>
      <w:r w:rsidRPr="00E42BB4">
        <w:rPr>
          <w:rFonts w:ascii="Times New Roman" w:hAnsi="Times New Roman" w:cs="Times New Roman"/>
          <w:spacing w:val="-4"/>
          <w:sz w:val="24"/>
          <w:szCs w:val="24"/>
          <w:lang w:val="kk-KZ"/>
        </w:rPr>
        <w:t>78</w:t>
      </w:r>
      <w:r w:rsidRPr="00E42BB4">
        <w:rPr>
          <w:rFonts w:ascii="Times New Roman" w:hAnsi="Times New Roman" w:cs="Times New Roman"/>
          <w:spacing w:val="-4"/>
          <w:sz w:val="24"/>
          <w:szCs w:val="24"/>
          <w:lang w:val="en-US"/>
        </w:rPr>
        <w:t>).</w:t>
      </w:r>
    </w:p>
    <w:sectPr w:rsidR="003254B6" w:rsidRPr="00E42BB4" w:rsidSect="003254B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021B0B"/>
    <w:multiLevelType w:val="hybridMultilevel"/>
    <w:tmpl w:val="6CB61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AA71D9"/>
    <w:rsid w:val="000516BB"/>
    <w:rsid w:val="00055931"/>
    <w:rsid w:val="000677CA"/>
    <w:rsid w:val="001478E2"/>
    <w:rsid w:val="00157C49"/>
    <w:rsid w:val="00195058"/>
    <w:rsid w:val="001A435F"/>
    <w:rsid w:val="001B2288"/>
    <w:rsid w:val="001E0228"/>
    <w:rsid w:val="001E4699"/>
    <w:rsid w:val="00237F84"/>
    <w:rsid w:val="00241769"/>
    <w:rsid w:val="00260261"/>
    <w:rsid w:val="00271359"/>
    <w:rsid w:val="00284477"/>
    <w:rsid w:val="0029773A"/>
    <w:rsid w:val="002C2B36"/>
    <w:rsid w:val="002C7900"/>
    <w:rsid w:val="002D6C0F"/>
    <w:rsid w:val="002E6B64"/>
    <w:rsid w:val="003254B6"/>
    <w:rsid w:val="0037140A"/>
    <w:rsid w:val="003E36E4"/>
    <w:rsid w:val="00480279"/>
    <w:rsid w:val="004B6EFC"/>
    <w:rsid w:val="005355D3"/>
    <w:rsid w:val="00564A24"/>
    <w:rsid w:val="00582EF8"/>
    <w:rsid w:val="005A3814"/>
    <w:rsid w:val="0060206E"/>
    <w:rsid w:val="00674F34"/>
    <w:rsid w:val="00683BE0"/>
    <w:rsid w:val="006957F3"/>
    <w:rsid w:val="006C28EF"/>
    <w:rsid w:val="006F20B4"/>
    <w:rsid w:val="007625BF"/>
    <w:rsid w:val="007A3879"/>
    <w:rsid w:val="007F3470"/>
    <w:rsid w:val="00833EE0"/>
    <w:rsid w:val="008C1478"/>
    <w:rsid w:val="00915612"/>
    <w:rsid w:val="009640CF"/>
    <w:rsid w:val="00984063"/>
    <w:rsid w:val="009A5AE8"/>
    <w:rsid w:val="00A009B9"/>
    <w:rsid w:val="00A02D25"/>
    <w:rsid w:val="00A13F96"/>
    <w:rsid w:val="00A46E29"/>
    <w:rsid w:val="00A61486"/>
    <w:rsid w:val="00A7377A"/>
    <w:rsid w:val="00AA71D9"/>
    <w:rsid w:val="00AC40C7"/>
    <w:rsid w:val="00B566EC"/>
    <w:rsid w:val="00BA2960"/>
    <w:rsid w:val="00BB47FD"/>
    <w:rsid w:val="00CB6FD4"/>
    <w:rsid w:val="00CC23E8"/>
    <w:rsid w:val="00D0496F"/>
    <w:rsid w:val="00D211C3"/>
    <w:rsid w:val="00D66449"/>
    <w:rsid w:val="00D80840"/>
    <w:rsid w:val="00DA1E52"/>
    <w:rsid w:val="00E42BB4"/>
    <w:rsid w:val="00E43012"/>
    <w:rsid w:val="00E97642"/>
    <w:rsid w:val="00EE11CB"/>
    <w:rsid w:val="00F63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Bullets,List Paragraph (numbered (a)),NUMBERED PARAGRAPH,List Paragraph 1,List_Paragraph,Multilevel para_II,Akapit z listą BS,IBL List Paragraph,List Paragraph nowy,Numbered List Paragraph,Bullet1,Numbered list"/>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styleId="aa">
    <w:name w:val="No Spacing"/>
    <w:uiPriority w:val="1"/>
    <w:qFormat/>
    <w:rsid w:val="007F3470"/>
    <w:pPr>
      <w:spacing w:after="0" w:line="240" w:lineRule="auto"/>
    </w:pPr>
  </w:style>
  <w:style w:type="character" w:customStyle="1" w:styleId="layout">
    <w:name w:val="layout"/>
    <w:basedOn w:val="a0"/>
    <w:rsid w:val="000516BB"/>
  </w:style>
  <w:style w:type="character" w:customStyle="1" w:styleId="a8">
    <w:name w:val="Абзац списка Знак"/>
    <w:aliases w:val="без абзаца Знак,маркированный Знак,Bullets Знак,List Paragraph (numbered (a)) Знак,NUMBERED PARAGRAPH Знак,List Paragraph 1 Знак,List_Paragraph Знак,Multilevel para_II Знак,Akapit z listą BS Знак,IBL List Paragraph Знак,Bullet1 Знак"/>
    <w:link w:val="a7"/>
    <w:uiPriority w:val="34"/>
    <w:rsid w:val="00E42BB4"/>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685520162">
      <w:bodyDiv w:val="1"/>
      <w:marLeft w:val="0"/>
      <w:marRight w:val="0"/>
      <w:marTop w:val="0"/>
      <w:marBottom w:val="0"/>
      <w:divBdr>
        <w:top w:val="none" w:sz="0" w:space="0" w:color="auto"/>
        <w:left w:val="none" w:sz="0" w:space="0" w:color="auto"/>
        <w:bottom w:val="none" w:sz="0" w:space="0" w:color="auto"/>
        <w:right w:val="none" w:sz="0" w:space="0" w:color="auto"/>
      </w:divBdr>
    </w:div>
    <w:div w:id="896090561">
      <w:bodyDiv w:val="1"/>
      <w:marLeft w:val="0"/>
      <w:marRight w:val="0"/>
      <w:marTop w:val="0"/>
      <w:marBottom w:val="0"/>
      <w:divBdr>
        <w:top w:val="none" w:sz="0" w:space="0" w:color="auto"/>
        <w:left w:val="none" w:sz="0" w:space="0" w:color="auto"/>
        <w:bottom w:val="none" w:sz="0" w:space="0" w:color="auto"/>
        <w:right w:val="none" w:sz="0" w:space="0" w:color="auto"/>
      </w:divBdr>
      <w:divsChild>
        <w:div w:id="98448619">
          <w:marLeft w:val="0"/>
          <w:marRight w:val="0"/>
          <w:marTop w:val="0"/>
          <w:marBottom w:val="0"/>
          <w:divBdr>
            <w:top w:val="none" w:sz="0" w:space="0" w:color="auto"/>
            <w:left w:val="none" w:sz="0" w:space="0" w:color="auto"/>
            <w:bottom w:val="none" w:sz="0" w:space="0" w:color="auto"/>
            <w:right w:val="none" w:sz="0" w:space="0" w:color="auto"/>
          </w:divBdr>
        </w:div>
      </w:divsChild>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682002557">
      <w:bodyDiv w:val="1"/>
      <w:marLeft w:val="0"/>
      <w:marRight w:val="0"/>
      <w:marTop w:val="0"/>
      <w:marBottom w:val="0"/>
      <w:divBdr>
        <w:top w:val="none" w:sz="0" w:space="0" w:color="auto"/>
        <w:left w:val="none" w:sz="0" w:space="0" w:color="auto"/>
        <w:bottom w:val="none" w:sz="0" w:space="0" w:color="auto"/>
        <w:right w:val="none" w:sz="0" w:space="0" w:color="auto"/>
      </w:divBdr>
      <w:divsChild>
        <w:div w:id="1516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ons.com/researcher/D-5710-2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2021-12-14T05:18:00Z</cp:lastPrinted>
  <dcterms:created xsi:type="dcterms:W3CDTF">2021-12-20T04:34:00Z</dcterms:created>
  <dcterms:modified xsi:type="dcterms:W3CDTF">2021-12-20T04:35:00Z</dcterms:modified>
</cp:coreProperties>
</file>